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5C" w:rsidRPr="0020305C" w:rsidRDefault="0020305C" w:rsidP="00203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0305C" w:rsidRPr="0020305C" w:rsidRDefault="004E5D6E" w:rsidP="00400A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hyperlink r:id="rId6" w:tgtFrame="_blank" w:history="1">
        <w:r w:rsidR="00400A93">
          <w:rPr>
            <w:rFonts w:ascii="Arial" w:hAnsi="Arial" w:cs="Arial"/>
            <w:b/>
            <w:color w:val="365F91" w:themeColor="accent1" w:themeShade="BF"/>
          </w:rPr>
          <w:t xml:space="preserve"> </w:t>
        </w:r>
        <w:r w:rsidR="00400A93" w:rsidRPr="00A55AF0">
          <w:rPr>
            <w:rFonts w:ascii="Arial" w:hAnsi="Arial" w:cs="Arial"/>
            <w:b/>
            <w:color w:val="0000FF"/>
          </w:rPr>
          <w:t xml:space="preserve">Э Т О  И Н Т Е </w:t>
        </w:r>
        <w:proofErr w:type="gramStart"/>
        <w:r w:rsidR="00400A93" w:rsidRPr="00A55AF0">
          <w:rPr>
            <w:rFonts w:ascii="Arial" w:hAnsi="Arial" w:cs="Arial"/>
            <w:b/>
            <w:color w:val="0000FF"/>
          </w:rPr>
          <w:t>Р</w:t>
        </w:r>
        <w:proofErr w:type="gramEnd"/>
        <w:r w:rsidR="00400A93" w:rsidRPr="00A55AF0">
          <w:rPr>
            <w:rFonts w:ascii="Arial" w:hAnsi="Arial" w:cs="Arial"/>
            <w:b/>
            <w:color w:val="0000FF"/>
          </w:rPr>
          <w:t xml:space="preserve"> Е С Н О!  </w:t>
        </w:r>
        <w:r w:rsidR="00400A93" w:rsidRPr="00400A93">
          <w:rPr>
            <w:rFonts w:ascii="Arial" w:hAnsi="Arial" w:cs="Arial"/>
            <w:b/>
            <w:color w:val="365F91" w:themeColor="accent1" w:themeShade="BF"/>
          </w:rPr>
          <w:t xml:space="preserve"> </w:t>
        </w:r>
        <w:r w:rsidR="00400A93">
          <w:rPr>
            <w:rFonts w:ascii="Arial" w:hAnsi="Arial" w:cs="Arial"/>
            <w:b/>
            <w:color w:val="365F91" w:themeColor="accent1" w:themeShade="BF"/>
          </w:rPr>
          <w:t xml:space="preserve"> </w:t>
        </w:r>
      </w:hyperlink>
      <w:r w:rsidR="0020305C" w:rsidRPr="0020305C">
        <w:rPr>
          <w:rFonts w:ascii="Arial" w:hAnsi="Arial" w:cs="Arial"/>
          <w:color w:val="000000"/>
        </w:rPr>
        <w:br/>
      </w:r>
    </w:p>
    <w:p w:rsidR="0020305C" w:rsidRPr="0020305C" w:rsidRDefault="00400A93" w:rsidP="0020305C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0305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4666" wp14:editId="44EEAF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43400" cy="1097280"/>
                <wp:effectExtent l="0" t="0" r="1905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93" w:rsidRDefault="00400A93" w:rsidP="00400A93">
                            <w:pPr>
                              <w:pStyle w:val="a3"/>
                              <w:pBdr>
                                <w:bottom w:val="single" w:sz="8" w:space="20" w:color="4F81BD" w:themeColor="accent1"/>
                              </w:pBdr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400A93" w:rsidRPr="00400A93" w:rsidRDefault="00400A93" w:rsidP="00400A93">
                            <w:pPr>
                              <w:pStyle w:val="a3"/>
                              <w:pBdr>
                                <w:bottom w:val="single" w:sz="8" w:space="20" w:color="4F81BD" w:themeColor="accent1"/>
                              </w:pBdr>
                              <w:jc w:val="center"/>
                            </w:pPr>
                            <w:r w:rsidRPr="00400A93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для руководителей апте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чных  организаций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42pt;height:8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5RQgIAAE0EAAAOAAAAZHJzL2Uyb0RvYy54bWysVM2O0zAQviPxDpbvNEm3pW3UdLXbUoS0&#10;/EgLD+A4TmPheILtNim3vfMKvAMHDtx4he4bMXa6u9UCF4QjWTOe8eeZb2YyP+9qRXbCWAk6o8kg&#10;pkRoDoXUm4x+eL9+NqXEOqYLpkCLjO6FpeeLp0/mbZOKIVSgCmEIgmibtk1GK+eaNIosr0TN7AAa&#10;odFYgqmZQ9VsosKwFtFrFQ3j+HnUgikaA1xYi6er3kgXAb8sBXdvy9IKR1RGMTYXdhP23O/RYs7S&#10;jWFNJfkxDPYPUdRManz0HmrFHCNbI3+DqiU3YKF0Aw51BGUpuQg5YDZJ/Cib64o1IuSC5Njmnib7&#10;/2D5m907Q2SR0bN4QolmNRbp8PXw7fD98PPw4/bm9gsZepbaxqbofN2gu+suocNqh4xtcwX8oyUa&#10;lhXTG3FhDLSVYAVGmfib0cnVHsd6kLx9DQU+xrYOAlBXmtpTiKQQRMdq7e8rJDpHOB6OzvCL0cTR&#10;lsSzyXAaahix9O56Y6x7KaAmXsiowRYI8Gx3ZZ0Ph6V3Lv41C0oWa6lUUMwmXypDdgzbZR1WyOCR&#10;m9KkzehsPBz3DPwVYrSeJperP0HU0mHfK1lndBr75Z1Y6nl7oYsgOyZVL2PISh+J9Nz1LLou79DR&#10;s5tDsUdKDfT9jfOIQgXmMyUt9nZG7actM4IS9UpjWWbJaOSHISij8WSIijm15KcWpjlCZdRR0otL&#10;FwbIx6vhAstXykDsQyTHWLFnA9/H+fJDcaoHr4e/wOIXAAAA//8DAFBLAwQUAAYACAAAACEAmt7H&#10;FdsAAAAFAQAADwAAAGRycy9kb3ducmV2LnhtbEyPwU7DMBBE70j8g7VI3KhDBW0U4lQREmo5AW0P&#10;HN14m0SN18F2mvD3LFzKZaXRjGbf5KvJduKMPrSOFNzPEhBIlTMt1Qr2u5e7FESImozuHKGCbwyw&#10;Kq6vcp0ZN9IHnrexFlxCIdMKmhj7TMpQNWh1mLkeib2j81ZHlr6WxuuRy20n50mykFa3xB8a3eNz&#10;g9VpO1gFdnxf71438bFcvg2l32++Pvu1Vur2ZiqfQESc4iUMv/iMDgUzHdxAJohOAQ+Jf5e9RfrA&#10;8sCh5TwFWeTyP33xAwAA//8DAFBLAQItABQABgAIAAAAIQC2gziS/gAAAOEBAAATAAAAAAAAAAAA&#10;AAAAAAAAAABbQ29udGVudF9UeXBlc10ueG1sUEsBAi0AFAAGAAgAAAAhADj9If/WAAAAlAEAAAsA&#10;AAAAAAAAAAAAAAAALwEAAF9yZWxzLy5yZWxzUEsBAi0AFAAGAAgAAAAhAJk8zlFCAgAATQQAAA4A&#10;AAAAAAAAAAAAAAAALgIAAGRycy9lMm9Eb2MueG1sUEsBAi0AFAAGAAgAAAAhAJrexxXbAAAABQEA&#10;AA8AAAAAAAAAAAAAAAAAnAQAAGRycy9kb3ducmV2LnhtbFBLBQYAAAAABAAEAPMAAACkBQAAAAA=&#10;" strokecolor="#4f81bd">
                <v:textbox>
                  <w:txbxContent>
                    <w:p w:rsidR="00400A93" w:rsidRDefault="00400A93" w:rsidP="00400A93">
                      <w:pPr>
                        <w:pStyle w:val="a3"/>
                        <w:pBdr>
                          <w:bottom w:val="single" w:sz="8" w:space="20" w:color="4F81BD" w:themeColor="accent1"/>
                        </w:pBdr>
                        <w:jc w:val="center"/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400A93" w:rsidRPr="00400A93" w:rsidRDefault="00400A93" w:rsidP="00400A93">
                      <w:pPr>
                        <w:pStyle w:val="a3"/>
                        <w:pBdr>
                          <w:bottom w:val="single" w:sz="8" w:space="20" w:color="4F81BD" w:themeColor="accent1"/>
                        </w:pBdr>
                        <w:jc w:val="center"/>
                      </w:pPr>
                      <w:r w:rsidRPr="00400A93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для руководителей апте</w:t>
                      </w:r>
                      <w:r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чных  организаций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5AB5" w:rsidRPr="00A85AB5" w:rsidRDefault="0020305C" w:rsidP="00A55AF0">
      <w:pPr>
        <w:keepNext/>
        <w:keepLines/>
        <w:tabs>
          <w:tab w:val="right" w:pos="10207"/>
        </w:tabs>
        <w:spacing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20305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6F756FA8" wp14:editId="07497D8A">
            <wp:extent cx="1188720" cy="1188720"/>
            <wp:effectExtent l="0" t="0" r="0" b="0"/>
            <wp:docPr id="1" name="Рисунок 1" descr="C:\Users\Ольга\Desktop\для докладов\значки в доклад\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ля докладов\значки в доклад\Д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39" cy="118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AF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 xml:space="preserve">           </w:t>
      </w:r>
      <w:r w:rsidR="00A85AB5" w:rsidRPr="00A55AF0">
        <w:rPr>
          <w:rFonts w:asciiTheme="majorHAnsi" w:eastAsiaTheme="majorEastAsia" w:hAnsiTheme="majorHAnsi" w:cstheme="majorBidi"/>
          <w:b/>
          <w:bCs/>
          <w:color w:val="0000FF"/>
          <w:sz w:val="36"/>
          <w:szCs w:val="36"/>
        </w:rPr>
        <w:t>ФАС В СМИ: ПОРЯДОК ЦЕН</w:t>
      </w:r>
    </w:p>
    <w:p w:rsidR="00A85AB5" w:rsidRPr="00565642" w:rsidRDefault="00A85AB5" w:rsidP="00A85AB5">
      <w:pPr>
        <w:spacing w:after="0" w:line="300" w:lineRule="atLeast"/>
        <w:rPr>
          <w:rFonts w:ascii="Arial" w:eastAsia="Times New Roman" w:hAnsi="Arial" w:cs="Arial"/>
          <w:color w:val="999999"/>
          <w:sz w:val="21"/>
          <w:szCs w:val="21"/>
          <w:highlight w:val="lightGray"/>
          <w:lang w:eastAsia="ru-RU"/>
        </w:rPr>
      </w:pPr>
      <w:r w:rsidRPr="00565642">
        <w:rPr>
          <w:rFonts w:ascii="Arial" w:eastAsia="Times New Roman" w:hAnsi="Arial" w:cs="Arial"/>
          <w:color w:val="999999"/>
          <w:sz w:val="21"/>
          <w:szCs w:val="21"/>
          <w:highlight w:val="lightGray"/>
          <w:lang w:eastAsia="ru-RU"/>
        </w:rPr>
        <w:t>24 мая 2019, 13:42</w:t>
      </w:r>
    </w:p>
    <w:p w:rsidR="00A85AB5" w:rsidRPr="00565642" w:rsidRDefault="00A85AB5" w:rsidP="00A85AB5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5642">
        <w:rPr>
          <w:rFonts w:ascii="Arial" w:eastAsia="Times New Roman" w:hAnsi="Arial" w:cs="Arial"/>
          <w:color w:val="999999"/>
          <w:sz w:val="21"/>
          <w:szCs w:val="21"/>
          <w:highlight w:val="lightGray"/>
          <w:lang w:eastAsia="ru-RU"/>
        </w:rPr>
        <w:t>Источник: </w:t>
      </w:r>
      <w:r w:rsidRPr="00565642">
        <w:rPr>
          <w:rFonts w:ascii="Arial" w:eastAsia="Times New Roman" w:hAnsi="Arial" w:cs="Arial"/>
          <w:color w:val="333333"/>
          <w:sz w:val="21"/>
          <w:szCs w:val="21"/>
          <w:highlight w:val="lightGray"/>
          <w:lang w:eastAsia="ru-RU"/>
        </w:rPr>
        <w:t>Российская газета</w:t>
      </w:r>
    </w:p>
    <w:p w:rsidR="00A85AB5" w:rsidRPr="00565642" w:rsidRDefault="00A85AB5" w:rsidP="00A55AF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Госдума приняла закон о регулировании стоимости лекарств</w:t>
      </w:r>
    </w:p>
    <w:p w:rsidR="00A85AB5" w:rsidRPr="00565642" w:rsidRDefault="00A85AB5" w:rsidP="00A55AF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Принят закон, который </w:t>
      </w:r>
      <w:proofErr w:type="gramStart"/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призван</w:t>
      </w:r>
      <w:proofErr w:type="gramEnd"/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навести порядок в ценообразовании в важнейшем сегменте лекарств. Инициатива была подготовлена по поручению главы государства. Речь идет о ценах на 735 наименований медикаментов, которые включены в перечень жизненно необходимых и важнейших лекарственных препаратов (ЖНВЛП). Это, в частности, препараты для оказания помощи при </w:t>
      </w:r>
      <w:proofErr w:type="gramStart"/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онкологической, иммунологической и других патологиях.</w:t>
      </w:r>
    </w:p>
    <w:p w:rsidR="00A85AB5" w:rsidRPr="00565642" w:rsidRDefault="00A85AB5" w:rsidP="00A55AF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новому закону, повысить стоимость медикаментов можно будет только один раз в год. Для этого производитель лекарств может до 1 октября обратиться к правительству с заявлением.</w:t>
      </w:r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Однако подорожание будет возможно только после детального экономического анализа. Учтут самое важное - если стоимость лекарства будет уменьшаться в валюте в стране-производителе или в тех странах, в которых препарат зарегистрирован, то препарату придется дешеветь и в России. Правительство за этим проследит.</w:t>
      </w:r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Методику, по которой власти будут определять стоимость лекарств, а также срок действия регулируемой цены, разработает правительство РФ. При этом Федеральная антимонопольная служба отследит ценообразование в данном сегменте.</w:t>
      </w:r>
    </w:p>
    <w:p w:rsidR="00A85AB5" w:rsidRPr="00565642" w:rsidRDefault="00A85AB5" w:rsidP="00A55AF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"Старая методика ценообразования показала свою неэффективность", - подчеркнул первый зампред профильного комитета Сергей Натаров. Он сослался на ситуацию, при которой цены на препараты у нас и на Западе отличаются в разы. Вводимая законом перерегистрация лекарств, по его словам, поможет привести ценообразование в соответствие.</w:t>
      </w:r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"Но есть риски, что некоторые лекарственные препараты производители к нам теперь не повезут, - предупредил парламентарий. - Поэтому Росздравнадзор, </w:t>
      </w:r>
      <w:proofErr w:type="spellStart"/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</w:t>
      </w:r>
      <w:proofErr w:type="spellEnd"/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должны держать руку на пульсе".</w:t>
      </w:r>
    </w:p>
    <w:p w:rsidR="00A85AB5" w:rsidRPr="00565642" w:rsidRDefault="00A85AB5" w:rsidP="00A55AF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Доля наших препаратов в натуральном выражении достигла 60%, но "много мы по-прежнему завозим", добавил он. Так что нельзя допустить, чтобы импортные лекарства из списка ЖНВЛП перестали поставляться. В </w:t>
      </w:r>
      <w:proofErr w:type="spellStart"/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минздраве</w:t>
      </w:r>
      <w:proofErr w:type="spellEnd"/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депутатам пояснили, что не ожидают возникновения </w:t>
      </w:r>
      <w:proofErr w:type="gramStart"/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риска вымывания какой-то части сегмента лекарств</w:t>
      </w:r>
      <w:proofErr w:type="gramEnd"/>
      <w:r w:rsidRPr="005656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рынка.</w:t>
      </w:r>
    </w:p>
    <w:p w:rsidR="00C67CE5" w:rsidRPr="006F371B" w:rsidRDefault="00C67CE5" w:rsidP="00A55AF0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8686"/>
      </w:tblGrid>
      <w:tr w:rsidR="0013357E" w:rsidRPr="0013357E" w:rsidTr="0013357E">
        <w:trPr>
          <w:trHeight w:val="1336"/>
          <w:jc w:val="center"/>
        </w:trPr>
        <w:tc>
          <w:tcPr>
            <w:tcW w:w="1569" w:type="dxa"/>
            <w:vAlign w:val="center"/>
          </w:tcPr>
          <w:p w:rsidR="0013357E" w:rsidRPr="0013357E" w:rsidRDefault="0013357E" w:rsidP="00133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5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76FE50" wp14:editId="4D06F20B">
                  <wp:extent cx="781050" cy="579120"/>
                  <wp:effectExtent l="0" t="0" r="0" b="0"/>
                  <wp:docPr id="2" name="Рисунок 2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6" w:type="dxa"/>
            <w:vAlign w:val="center"/>
          </w:tcPr>
          <w:p w:rsidR="006F371B" w:rsidRDefault="006F371B" w:rsidP="00133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5AB5" w:rsidRPr="004E5D6E" w:rsidRDefault="004E5D6E" w:rsidP="00A85AB5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  <w:instrText xml:space="preserve"> HYPERLINK "https://www.infomed39.ru/upload/medialibrary/eb6/eb65d87f7a97420a6f087ed3d3172114.docx" </w:instrTex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separate"/>
            </w:r>
            <w:r w:rsidR="00A85AB5" w:rsidRPr="004E5D6E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06.06.2019 № 134-ФЗ</w:t>
            </w:r>
          </w:p>
          <w:p w:rsidR="0013357E" w:rsidRPr="0013357E" w:rsidRDefault="00A85AB5" w:rsidP="00A85A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5D6E"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  <w:t>«О внесении изменений в Федеральный закон "Об обращении лекарственных средств" в части государственного регулирования цен на лекарственные препараты, включенные в перечень жизненно необходимых и важнейших лекарственных препаратов»</w:t>
            </w:r>
            <w:r w:rsidR="004E5D6E"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  <w:fldChar w:fldCharType="end"/>
            </w:r>
            <w:bookmarkStart w:id="0" w:name="_GoBack"/>
            <w:bookmarkEnd w:id="0"/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C67CE5" w:rsidRPr="00C67CE5" w:rsidTr="001335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CE5" w:rsidRPr="00C67CE5" w:rsidRDefault="00C67CE5" w:rsidP="00C67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CE5" w:rsidRPr="00C67CE5" w:rsidRDefault="00C67CE5" w:rsidP="00C67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0A93" w:rsidRPr="0020305C" w:rsidRDefault="006F371B" w:rsidP="0020305C">
      <w:r>
        <w:t>Зубкова Е.Ю. (4012) 465553</w:t>
      </w:r>
    </w:p>
    <w:p w:rsidR="00D71525" w:rsidRDefault="00D71525" w:rsidP="00C67CE5">
      <w:pPr>
        <w:pStyle w:val="a9"/>
        <w:autoSpaceDE w:val="0"/>
        <w:autoSpaceDN w:val="0"/>
        <w:adjustRightInd w:val="0"/>
        <w:spacing w:after="0" w:line="240" w:lineRule="auto"/>
        <w:jc w:val="both"/>
      </w:pPr>
    </w:p>
    <w:sectPr w:rsidR="00D71525" w:rsidSect="00133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B7"/>
      </v:shape>
    </w:pict>
  </w:numPicBullet>
  <w:abstractNum w:abstractNumId="0">
    <w:nsid w:val="20BD26CF"/>
    <w:multiLevelType w:val="multilevel"/>
    <w:tmpl w:val="0658B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6BF4"/>
    <w:multiLevelType w:val="multilevel"/>
    <w:tmpl w:val="8F5071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21954"/>
    <w:multiLevelType w:val="multilevel"/>
    <w:tmpl w:val="CB2032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1E05"/>
    <w:multiLevelType w:val="multilevel"/>
    <w:tmpl w:val="D77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652CB"/>
    <w:multiLevelType w:val="hybridMultilevel"/>
    <w:tmpl w:val="509027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25D0"/>
    <w:multiLevelType w:val="hybridMultilevel"/>
    <w:tmpl w:val="A78878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3132D"/>
    <w:multiLevelType w:val="hybridMultilevel"/>
    <w:tmpl w:val="6E36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3DF0"/>
    <w:multiLevelType w:val="multilevel"/>
    <w:tmpl w:val="BCD23A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54763"/>
    <w:multiLevelType w:val="multilevel"/>
    <w:tmpl w:val="E196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D6998"/>
    <w:multiLevelType w:val="hybridMultilevel"/>
    <w:tmpl w:val="509027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67C8D"/>
    <w:multiLevelType w:val="multilevel"/>
    <w:tmpl w:val="E6E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5C"/>
    <w:rsid w:val="0013357E"/>
    <w:rsid w:val="0020305C"/>
    <w:rsid w:val="00400A93"/>
    <w:rsid w:val="004E5D6E"/>
    <w:rsid w:val="006F371B"/>
    <w:rsid w:val="008164E2"/>
    <w:rsid w:val="009B28E3"/>
    <w:rsid w:val="00A55AF0"/>
    <w:rsid w:val="00A6138F"/>
    <w:rsid w:val="00A85AB5"/>
    <w:rsid w:val="00C67CE5"/>
    <w:rsid w:val="00D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0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0305C"/>
    <w:rPr>
      <w:b/>
      <w:bCs/>
    </w:rPr>
  </w:style>
  <w:style w:type="character" w:styleId="a8">
    <w:name w:val="Hyperlink"/>
    <w:basedOn w:val="a0"/>
    <w:uiPriority w:val="99"/>
    <w:unhideWhenUsed/>
    <w:rsid w:val="002030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30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7C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13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0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0305C"/>
    <w:rPr>
      <w:b/>
      <w:bCs/>
    </w:rPr>
  </w:style>
  <w:style w:type="character" w:styleId="a8">
    <w:name w:val="Hyperlink"/>
    <w:basedOn w:val="a0"/>
    <w:uiPriority w:val="99"/>
    <w:unhideWhenUsed/>
    <w:rsid w:val="002030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30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7C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13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9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1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961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92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125096-kak-organizovat-rasporyadok-dn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 Викторович Силинский</cp:lastModifiedBy>
  <cp:revision>6</cp:revision>
  <dcterms:created xsi:type="dcterms:W3CDTF">2018-12-24T08:24:00Z</dcterms:created>
  <dcterms:modified xsi:type="dcterms:W3CDTF">2019-08-14T13:40:00Z</dcterms:modified>
</cp:coreProperties>
</file>