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27" w:rsidRPr="00F11651" w:rsidRDefault="004A2F9D" w:rsidP="00572E27">
      <w:pPr>
        <w:jc w:val="center"/>
        <w:rPr>
          <w:b/>
          <w:szCs w:val="28"/>
        </w:rPr>
      </w:pPr>
      <w:r w:rsidRPr="002C2EE1">
        <w:rPr>
          <w:b/>
          <w:noProof/>
        </w:rPr>
        <w:drawing>
          <wp:inline distT="0" distB="0" distL="0" distR="0">
            <wp:extent cx="6000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27" w:rsidRPr="00F11651" w:rsidRDefault="00572E27" w:rsidP="00572E27">
      <w:pPr>
        <w:jc w:val="center"/>
        <w:rPr>
          <w:b/>
          <w:szCs w:val="28"/>
        </w:rPr>
      </w:pPr>
    </w:p>
    <w:p w:rsidR="00572E27" w:rsidRPr="00D232B9" w:rsidRDefault="00572E27" w:rsidP="00572E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32B9">
        <w:rPr>
          <w:b/>
          <w:bCs/>
          <w:sz w:val="28"/>
          <w:szCs w:val="28"/>
        </w:rPr>
        <w:t xml:space="preserve">ПРАВИТЕЛЬСТВО КАЛИНИНГРАДСКОЙ ОБЛАСТИ </w:t>
      </w:r>
    </w:p>
    <w:p w:rsidR="00572E27" w:rsidRPr="00D232B9" w:rsidRDefault="00572E27" w:rsidP="00572E27">
      <w:pPr>
        <w:shd w:val="clear" w:color="auto" w:fill="FFFFFF"/>
        <w:rPr>
          <w:b/>
          <w:bCs/>
          <w:sz w:val="28"/>
          <w:szCs w:val="28"/>
        </w:rPr>
      </w:pPr>
    </w:p>
    <w:p w:rsidR="00572E27" w:rsidRPr="00D232B9" w:rsidRDefault="00572E27" w:rsidP="00572E27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32B9">
        <w:rPr>
          <w:b/>
          <w:bCs/>
          <w:sz w:val="28"/>
          <w:szCs w:val="28"/>
        </w:rPr>
        <w:t>П О С Т А Н О В Л Е Н И Е</w:t>
      </w:r>
    </w:p>
    <w:p w:rsidR="00572E27" w:rsidRPr="00D232B9" w:rsidRDefault="00572E27" w:rsidP="00572E27">
      <w:pPr>
        <w:jc w:val="center"/>
        <w:rPr>
          <w:spacing w:val="84"/>
          <w:sz w:val="28"/>
          <w:szCs w:val="28"/>
        </w:rPr>
      </w:pPr>
    </w:p>
    <w:p w:rsidR="00572E27" w:rsidRPr="00DD2CA2" w:rsidRDefault="00572E27" w:rsidP="00572E27">
      <w:pPr>
        <w:jc w:val="center"/>
        <w:rPr>
          <w:spacing w:val="84"/>
        </w:rPr>
      </w:pPr>
    </w:p>
    <w:p w:rsidR="00572E27" w:rsidRPr="0097006F" w:rsidRDefault="00572E27" w:rsidP="00572E27">
      <w:pPr>
        <w:shd w:val="clear" w:color="auto" w:fill="FFFFFF"/>
        <w:jc w:val="center"/>
        <w:rPr>
          <w:color w:val="000000"/>
          <w:sz w:val="28"/>
          <w:szCs w:val="28"/>
        </w:rPr>
      </w:pPr>
      <w:r w:rsidRPr="0097006F">
        <w:rPr>
          <w:color w:val="000000"/>
          <w:sz w:val="28"/>
          <w:szCs w:val="28"/>
        </w:rPr>
        <w:t xml:space="preserve">2014 года   № </w:t>
      </w:r>
    </w:p>
    <w:p w:rsidR="00572E27" w:rsidRPr="0097006F" w:rsidRDefault="00572E27" w:rsidP="00572E27">
      <w:pPr>
        <w:jc w:val="center"/>
        <w:rPr>
          <w:color w:val="000000"/>
          <w:sz w:val="28"/>
          <w:szCs w:val="28"/>
        </w:rPr>
      </w:pPr>
      <w:r w:rsidRPr="0097006F">
        <w:rPr>
          <w:color w:val="000000"/>
          <w:sz w:val="28"/>
          <w:szCs w:val="28"/>
        </w:rPr>
        <w:t xml:space="preserve"> г. Калининград</w:t>
      </w:r>
    </w:p>
    <w:p w:rsidR="00C15EE3" w:rsidRDefault="00C15EE3" w:rsidP="00146995">
      <w:pPr>
        <w:jc w:val="center"/>
        <w:rPr>
          <w:sz w:val="28"/>
          <w:szCs w:val="28"/>
        </w:rPr>
      </w:pPr>
    </w:p>
    <w:p w:rsidR="00146995" w:rsidRPr="00C14AC5" w:rsidRDefault="00146995" w:rsidP="00146995">
      <w:pPr>
        <w:jc w:val="center"/>
        <w:rPr>
          <w:sz w:val="28"/>
          <w:szCs w:val="28"/>
        </w:rPr>
      </w:pPr>
    </w:p>
    <w:p w:rsidR="00574170" w:rsidRPr="00574170" w:rsidRDefault="00574170" w:rsidP="0057417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74170">
        <w:rPr>
          <w:b/>
          <w:bCs/>
          <w:sz w:val="28"/>
          <w:szCs w:val="28"/>
        </w:rPr>
        <w:t xml:space="preserve">Об </w:t>
      </w:r>
      <w:r w:rsidR="009C1277">
        <w:rPr>
          <w:b/>
          <w:bCs/>
          <w:sz w:val="28"/>
          <w:szCs w:val="28"/>
        </w:rPr>
        <w:t>установлении</w:t>
      </w:r>
      <w:r w:rsidRPr="00574170">
        <w:rPr>
          <w:b/>
          <w:bCs/>
          <w:sz w:val="28"/>
          <w:szCs w:val="28"/>
        </w:rPr>
        <w:t xml:space="preserve"> порядка </w:t>
      </w:r>
      <w:r w:rsidR="0021399B">
        <w:rPr>
          <w:b/>
          <w:bCs/>
          <w:sz w:val="28"/>
          <w:szCs w:val="28"/>
        </w:rPr>
        <w:t xml:space="preserve">предоставления мер социальной поддержки </w:t>
      </w:r>
      <w:r w:rsidR="00AB49A3">
        <w:rPr>
          <w:b/>
          <w:bCs/>
          <w:sz w:val="28"/>
          <w:szCs w:val="28"/>
        </w:rPr>
        <w:t>отдельных категорий лиц, обучающихся, завершивших обучение в государственных организациях, осуществляющих образовательную деятельность по образовательным программам интернатуры или ординатуры</w:t>
      </w:r>
    </w:p>
    <w:p w:rsidR="00574170" w:rsidRPr="00574170" w:rsidRDefault="00574170" w:rsidP="00574170">
      <w:pPr>
        <w:shd w:val="clear" w:color="auto" w:fill="FFFFFF"/>
        <w:rPr>
          <w:sz w:val="28"/>
          <w:szCs w:val="28"/>
        </w:rPr>
      </w:pPr>
    </w:p>
    <w:p w:rsidR="00574170" w:rsidRPr="00574170" w:rsidRDefault="00574170" w:rsidP="00574170">
      <w:pPr>
        <w:shd w:val="clear" w:color="auto" w:fill="FFFFFF"/>
        <w:rPr>
          <w:sz w:val="28"/>
          <w:szCs w:val="28"/>
        </w:rPr>
      </w:pPr>
    </w:p>
    <w:p w:rsidR="00574170" w:rsidRPr="00574170" w:rsidRDefault="00574170" w:rsidP="00574170">
      <w:pPr>
        <w:ind w:firstLine="709"/>
        <w:jc w:val="both"/>
        <w:rPr>
          <w:sz w:val="28"/>
          <w:szCs w:val="28"/>
        </w:rPr>
      </w:pPr>
      <w:r w:rsidRPr="00574170">
        <w:rPr>
          <w:sz w:val="28"/>
          <w:szCs w:val="28"/>
        </w:rPr>
        <w:t xml:space="preserve">В целях реализации положений </w:t>
      </w:r>
      <w:r w:rsidR="00B55471">
        <w:rPr>
          <w:sz w:val="28"/>
          <w:szCs w:val="28"/>
        </w:rPr>
        <w:t xml:space="preserve">Закона Калининградской области </w:t>
      </w:r>
      <w:r w:rsidR="00937DE3">
        <w:rPr>
          <w:sz w:val="28"/>
          <w:szCs w:val="28"/>
        </w:rPr>
        <w:t xml:space="preserve">     </w:t>
      </w:r>
      <w:r w:rsidR="00091872">
        <w:rPr>
          <w:sz w:val="28"/>
          <w:szCs w:val="28"/>
        </w:rPr>
        <w:t xml:space="preserve">      </w:t>
      </w:r>
      <w:r w:rsidRPr="00574170">
        <w:rPr>
          <w:sz w:val="28"/>
          <w:szCs w:val="28"/>
        </w:rPr>
        <w:t>«</w:t>
      </w:r>
      <w:r w:rsidR="00091872">
        <w:rPr>
          <w:sz w:val="28"/>
          <w:szCs w:val="28"/>
        </w:rPr>
        <w:t>О мерах социальной поддержки отдельных категорий лиц, обучающихся, завершивших обучение в государственных организациях, осуществляющих образовательную деятельность по образовательным программам интернатуры или ординатуры</w:t>
      </w:r>
      <w:r w:rsidRPr="00574170">
        <w:rPr>
          <w:sz w:val="28"/>
          <w:szCs w:val="28"/>
        </w:rPr>
        <w:t>» Правительство Калининградской области</w:t>
      </w:r>
      <w:r w:rsidR="00091872">
        <w:rPr>
          <w:sz w:val="28"/>
          <w:szCs w:val="28"/>
        </w:rPr>
        <w:t xml:space="preserve">  </w:t>
      </w:r>
      <w:r w:rsidR="00937DE3">
        <w:rPr>
          <w:sz w:val="28"/>
          <w:szCs w:val="28"/>
        </w:rPr>
        <w:t xml:space="preserve">                                   </w:t>
      </w:r>
      <w:r w:rsidR="00091872">
        <w:rPr>
          <w:sz w:val="28"/>
          <w:szCs w:val="28"/>
        </w:rPr>
        <w:t xml:space="preserve">    </w:t>
      </w:r>
      <w:r w:rsidRPr="00574170">
        <w:rPr>
          <w:sz w:val="28"/>
          <w:szCs w:val="28"/>
        </w:rPr>
        <w:t xml:space="preserve"> </w:t>
      </w:r>
      <w:r w:rsidRPr="00574170">
        <w:rPr>
          <w:b/>
          <w:sz w:val="28"/>
          <w:szCs w:val="28"/>
        </w:rPr>
        <w:t>п о с т а н о в л я е т:</w:t>
      </w:r>
    </w:p>
    <w:p w:rsidR="00574170" w:rsidRPr="00574170" w:rsidRDefault="00574170" w:rsidP="00574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4170">
        <w:rPr>
          <w:sz w:val="28"/>
          <w:szCs w:val="28"/>
        </w:rPr>
        <w:t xml:space="preserve">1. </w:t>
      </w:r>
      <w:r w:rsidR="009C1277">
        <w:rPr>
          <w:sz w:val="28"/>
          <w:szCs w:val="28"/>
        </w:rPr>
        <w:t>Установить</w:t>
      </w:r>
      <w:r w:rsidRPr="00574170">
        <w:rPr>
          <w:sz w:val="28"/>
          <w:szCs w:val="28"/>
        </w:rPr>
        <w:t xml:space="preserve"> </w:t>
      </w:r>
      <w:r w:rsidR="00694D4A">
        <w:rPr>
          <w:sz w:val="28"/>
          <w:szCs w:val="28"/>
        </w:rPr>
        <w:t>п</w:t>
      </w:r>
      <w:r w:rsidRPr="00574170">
        <w:rPr>
          <w:sz w:val="28"/>
          <w:szCs w:val="28"/>
        </w:rPr>
        <w:t xml:space="preserve">орядок </w:t>
      </w:r>
      <w:r w:rsidR="007530F1" w:rsidRPr="007530F1">
        <w:rPr>
          <w:bCs/>
          <w:sz w:val="28"/>
          <w:szCs w:val="28"/>
        </w:rPr>
        <w:t>предоставления мер социальной поддержки отдельных категорий лиц, обучающихся, завершивших обучение в государственных организациях, осуществляющих образовательную деятельность по образовательным программам интернатуры или ординатуры</w:t>
      </w:r>
      <w:r w:rsidRPr="00574170">
        <w:rPr>
          <w:bCs/>
          <w:sz w:val="28"/>
          <w:szCs w:val="28"/>
        </w:rPr>
        <w:t xml:space="preserve"> согласно приложению</w:t>
      </w:r>
      <w:r w:rsidRPr="00574170">
        <w:rPr>
          <w:sz w:val="28"/>
          <w:szCs w:val="28"/>
        </w:rPr>
        <w:t>.</w:t>
      </w:r>
    </w:p>
    <w:p w:rsidR="007530F1" w:rsidRPr="007530F1" w:rsidRDefault="00574170" w:rsidP="007530F1">
      <w:pPr>
        <w:ind w:firstLine="709"/>
        <w:jc w:val="both"/>
        <w:rPr>
          <w:sz w:val="28"/>
          <w:szCs w:val="28"/>
        </w:rPr>
      </w:pPr>
      <w:r w:rsidRPr="00574170">
        <w:rPr>
          <w:sz w:val="28"/>
          <w:szCs w:val="28"/>
        </w:rPr>
        <w:t xml:space="preserve">2. </w:t>
      </w:r>
      <w:r w:rsidR="007530F1" w:rsidRPr="007530F1">
        <w:rPr>
          <w:sz w:val="28"/>
          <w:szCs w:val="28"/>
        </w:rPr>
        <w:t>Постановление вступает в силу со дня подписания, подлежит официальному опубликованию.</w:t>
      </w:r>
    </w:p>
    <w:p w:rsidR="00E349CF" w:rsidRPr="00C14AC5" w:rsidRDefault="00E349CF" w:rsidP="007530F1">
      <w:pPr>
        <w:ind w:firstLine="709"/>
        <w:jc w:val="both"/>
        <w:rPr>
          <w:sz w:val="28"/>
          <w:szCs w:val="28"/>
        </w:rPr>
      </w:pPr>
    </w:p>
    <w:p w:rsidR="00E349CF" w:rsidRDefault="00E349CF" w:rsidP="00E349CF">
      <w:pPr>
        <w:shd w:val="clear" w:color="auto" w:fill="FFFFFF"/>
        <w:rPr>
          <w:sz w:val="28"/>
          <w:szCs w:val="28"/>
        </w:rPr>
      </w:pPr>
    </w:p>
    <w:p w:rsidR="00CD581B" w:rsidRPr="00C14AC5" w:rsidRDefault="00CD581B" w:rsidP="00E349CF">
      <w:pPr>
        <w:shd w:val="clear" w:color="auto" w:fill="FFFFFF"/>
        <w:rPr>
          <w:sz w:val="28"/>
          <w:szCs w:val="28"/>
        </w:rPr>
      </w:pPr>
    </w:p>
    <w:p w:rsidR="00E349CF" w:rsidRPr="00C14AC5" w:rsidRDefault="00E349CF" w:rsidP="007530F1">
      <w:pPr>
        <w:shd w:val="clear" w:color="auto" w:fill="FFFFFF"/>
        <w:rPr>
          <w:sz w:val="28"/>
          <w:szCs w:val="28"/>
        </w:rPr>
      </w:pPr>
    </w:p>
    <w:p w:rsidR="007530F1" w:rsidRPr="007530F1" w:rsidRDefault="007530F1" w:rsidP="007530F1">
      <w:pPr>
        <w:rPr>
          <w:color w:val="000000"/>
          <w:sz w:val="28"/>
          <w:szCs w:val="28"/>
        </w:rPr>
      </w:pPr>
      <w:r w:rsidRPr="007530F1">
        <w:rPr>
          <w:color w:val="000000"/>
          <w:sz w:val="28"/>
          <w:szCs w:val="28"/>
        </w:rPr>
        <w:t>Губернатор</w:t>
      </w:r>
    </w:p>
    <w:p w:rsidR="007530F1" w:rsidRPr="007530F1" w:rsidRDefault="007530F1" w:rsidP="007530F1">
      <w:pPr>
        <w:rPr>
          <w:color w:val="000000"/>
          <w:sz w:val="28"/>
          <w:szCs w:val="28"/>
        </w:rPr>
      </w:pPr>
      <w:r w:rsidRPr="007530F1">
        <w:rPr>
          <w:color w:val="000000"/>
          <w:sz w:val="28"/>
          <w:szCs w:val="28"/>
        </w:rPr>
        <w:t>Калининградской области</w:t>
      </w:r>
      <w:r w:rsidRPr="007530F1">
        <w:rPr>
          <w:color w:val="000000"/>
          <w:sz w:val="28"/>
          <w:szCs w:val="28"/>
        </w:rPr>
        <w:tab/>
      </w:r>
      <w:r w:rsidRPr="007530F1">
        <w:rPr>
          <w:color w:val="000000"/>
          <w:sz w:val="28"/>
          <w:szCs w:val="28"/>
        </w:rPr>
        <w:tab/>
      </w:r>
      <w:r w:rsidRPr="007530F1">
        <w:rPr>
          <w:color w:val="000000"/>
          <w:sz w:val="28"/>
          <w:szCs w:val="28"/>
        </w:rPr>
        <w:tab/>
      </w:r>
      <w:r w:rsidRPr="007530F1">
        <w:rPr>
          <w:color w:val="000000"/>
          <w:sz w:val="28"/>
          <w:szCs w:val="28"/>
        </w:rPr>
        <w:tab/>
      </w:r>
      <w:r w:rsidRPr="007530F1">
        <w:rPr>
          <w:color w:val="000000"/>
          <w:sz w:val="28"/>
          <w:szCs w:val="28"/>
        </w:rPr>
        <w:tab/>
      </w:r>
      <w:r w:rsidRPr="007530F1">
        <w:rPr>
          <w:color w:val="000000"/>
          <w:sz w:val="28"/>
          <w:szCs w:val="28"/>
        </w:rPr>
        <w:tab/>
        <w:t xml:space="preserve">       Н.Н. Цуканов</w:t>
      </w:r>
    </w:p>
    <w:p w:rsidR="00B76E2F" w:rsidRDefault="00B76E2F" w:rsidP="00B76E2F">
      <w:pPr>
        <w:spacing w:line="360" w:lineRule="auto"/>
        <w:rPr>
          <w:sz w:val="28"/>
          <w:szCs w:val="28"/>
        </w:rPr>
      </w:pPr>
    </w:p>
    <w:p w:rsidR="00C15EE3" w:rsidRDefault="00C15EE3" w:rsidP="00B76E2F">
      <w:pPr>
        <w:spacing w:line="360" w:lineRule="auto"/>
        <w:rPr>
          <w:sz w:val="28"/>
          <w:szCs w:val="28"/>
        </w:rPr>
      </w:pPr>
    </w:p>
    <w:p w:rsidR="0031401A" w:rsidRDefault="0031401A" w:rsidP="00B76E2F">
      <w:pPr>
        <w:spacing w:line="360" w:lineRule="auto"/>
        <w:rPr>
          <w:sz w:val="28"/>
          <w:szCs w:val="28"/>
        </w:rPr>
      </w:pPr>
    </w:p>
    <w:p w:rsidR="00C15EE3" w:rsidRDefault="00C15EE3" w:rsidP="00B76E2F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B76E2F" w:rsidTr="00937DE3">
        <w:tc>
          <w:tcPr>
            <w:tcW w:w="4645" w:type="dxa"/>
          </w:tcPr>
          <w:p w:rsidR="00B76E2F" w:rsidRDefault="00B76E2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4470" w:rsidRDefault="00754470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B76E2F" w:rsidRDefault="00B76E2F" w:rsidP="00CD581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76E2F" w:rsidRDefault="00B76E2F" w:rsidP="00CD581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Правительства</w:t>
            </w:r>
          </w:p>
          <w:p w:rsidR="00B76E2F" w:rsidRDefault="00B76E2F" w:rsidP="00CD581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Калининградской области</w:t>
            </w:r>
          </w:p>
          <w:p w:rsidR="00B76E2F" w:rsidRDefault="00B76E2F" w:rsidP="00CD581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0715C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 №</w:t>
            </w:r>
          </w:p>
        </w:tc>
      </w:tr>
    </w:tbl>
    <w:p w:rsidR="00B76E2F" w:rsidRDefault="00B76E2F" w:rsidP="00B76E2F">
      <w:pPr>
        <w:jc w:val="center"/>
        <w:rPr>
          <w:sz w:val="28"/>
          <w:szCs w:val="28"/>
        </w:rPr>
      </w:pPr>
    </w:p>
    <w:p w:rsidR="00B76E2F" w:rsidRPr="00574170" w:rsidRDefault="00B76E2F" w:rsidP="00B76E2F">
      <w:pPr>
        <w:jc w:val="center"/>
        <w:rPr>
          <w:sz w:val="28"/>
          <w:szCs w:val="28"/>
        </w:rPr>
      </w:pPr>
    </w:p>
    <w:p w:rsidR="00574170" w:rsidRPr="00574170" w:rsidRDefault="00574170" w:rsidP="00574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4170">
        <w:rPr>
          <w:rFonts w:ascii="Times New Roman" w:hAnsi="Times New Roman" w:cs="Times New Roman"/>
          <w:sz w:val="28"/>
          <w:szCs w:val="28"/>
        </w:rPr>
        <w:t>П О Р Я Д О К</w:t>
      </w:r>
    </w:p>
    <w:p w:rsidR="00574170" w:rsidRPr="00574170" w:rsidRDefault="00992A1D" w:rsidP="00574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2A1D">
        <w:rPr>
          <w:rFonts w:ascii="Times New Roman" w:hAnsi="Times New Roman" w:cs="Times New Roman"/>
          <w:bCs w:val="0"/>
          <w:sz w:val="28"/>
          <w:szCs w:val="28"/>
        </w:rPr>
        <w:t>предоставления мер социальной поддержки отдельных категорий лиц, обучающихся, завершивших обучение в государственных организациях, осуществляющих образовательную деятельность по образовательным программам интернатуры или ординатуры</w:t>
      </w:r>
      <w:r w:rsidR="00574170" w:rsidRPr="0057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170" w:rsidRPr="00307002" w:rsidRDefault="00574170" w:rsidP="0057417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74170" w:rsidRPr="00534219" w:rsidRDefault="00574170" w:rsidP="00534219">
      <w:pPr>
        <w:jc w:val="center"/>
        <w:rPr>
          <w:b/>
          <w:bCs/>
          <w:sz w:val="28"/>
          <w:szCs w:val="28"/>
        </w:rPr>
      </w:pPr>
      <w:r w:rsidRPr="00534219">
        <w:rPr>
          <w:b/>
          <w:bCs/>
          <w:sz w:val="28"/>
          <w:szCs w:val="28"/>
        </w:rPr>
        <w:t>Глава 1. О</w:t>
      </w:r>
      <w:r w:rsidR="00534219" w:rsidRPr="00534219">
        <w:rPr>
          <w:b/>
          <w:bCs/>
          <w:sz w:val="28"/>
          <w:szCs w:val="28"/>
        </w:rPr>
        <w:t>бщие положения</w:t>
      </w:r>
    </w:p>
    <w:p w:rsidR="00574170" w:rsidRPr="00307002" w:rsidRDefault="00574170" w:rsidP="00574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39E2" w:rsidRPr="00754470" w:rsidRDefault="007B51D7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446C">
        <w:rPr>
          <w:sz w:val="28"/>
          <w:szCs w:val="28"/>
        </w:rPr>
        <w:t>1</w:t>
      </w:r>
      <w:r w:rsidRPr="00754470">
        <w:rPr>
          <w:sz w:val="28"/>
          <w:szCs w:val="28"/>
        </w:rPr>
        <w:t xml:space="preserve">. Настоящий порядок </w:t>
      </w:r>
      <w:r w:rsidR="007B2B26" w:rsidRPr="00754470">
        <w:rPr>
          <w:sz w:val="28"/>
          <w:szCs w:val="28"/>
        </w:rPr>
        <w:t>устанавливает</w:t>
      </w:r>
      <w:r w:rsidRPr="00754470">
        <w:rPr>
          <w:sz w:val="28"/>
          <w:szCs w:val="28"/>
        </w:rPr>
        <w:t xml:space="preserve"> </w:t>
      </w:r>
      <w:r w:rsidR="002F32ED" w:rsidRPr="00754470">
        <w:rPr>
          <w:sz w:val="28"/>
          <w:szCs w:val="28"/>
        </w:rPr>
        <w:t xml:space="preserve">условия </w:t>
      </w:r>
      <w:r w:rsidR="006B1228" w:rsidRPr="00754470">
        <w:rPr>
          <w:sz w:val="28"/>
          <w:szCs w:val="28"/>
        </w:rPr>
        <w:t xml:space="preserve">и механизм </w:t>
      </w:r>
      <w:r w:rsidR="002F32ED" w:rsidRPr="00754470">
        <w:rPr>
          <w:sz w:val="28"/>
          <w:szCs w:val="28"/>
        </w:rPr>
        <w:t xml:space="preserve">предоставления </w:t>
      </w:r>
      <w:r w:rsidR="00782BA5" w:rsidRPr="00754470">
        <w:rPr>
          <w:sz w:val="28"/>
          <w:szCs w:val="28"/>
        </w:rPr>
        <w:t xml:space="preserve">за счет средств областного бюджета </w:t>
      </w:r>
      <w:r w:rsidR="002F32ED" w:rsidRPr="00754470">
        <w:rPr>
          <w:sz w:val="28"/>
          <w:szCs w:val="28"/>
        </w:rPr>
        <w:t xml:space="preserve">мер социальной поддержки </w:t>
      </w:r>
      <w:r w:rsidR="007B39E2" w:rsidRPr="00754470">
        <w:rPr>
          <w:sz w:val="28"/>
          <w:szCs w:val="28"/>
        </w:rPr>
        <w:t xml:space="preserve">лиц обучающихся, завершивших обучение по программам интернатуры или ординатуры, в организациях, осуществляющих образовательную деятельность по образовательным программам высшего образования (далее – образовательная организация) для нужд </w:t>
      </w:r>
      <w:r w:rsidR="000B2F9B">
        <w:rPr>
          <w:sz w:val="28"/>
          <w:szCs w:val="28"/>
        </w:rPr>
        <w:t>Калининградской области</w:t>
      </w:r>
      <w:r w:rsidR="007B39E2" w:rsidRPr="00754470">
        <w:rPr>
          <w:sz w:val="28"/>
          <w:szCs w:val="28"/>
        </w:rPr>
        <w:t xml:space="preserve">. </w:t>
      </w:r>
    </w:p>
    <w:p w:rsidR="006B1228" w:rsidRPr="00754470" w:rsidRDefault="006B1228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2. Меры социальной поддержки лиц</w:t>
      </w:r>
      <w:r w:rsidR="00772E49" w:rsidRPr="00754470">
        <w:rPr>
          <w:sz w:val="28"/>
          <w:szCs w:val="28"/>
        </w:rPr>
        <w:t>ам</w:t>
      </w:r>
      <w:r w:rsidR="00704471">
        <w:rPr>
          <w:sz w:val="28"/>
          <w:szCs w:val="28"/>
        </w:rPr>
        <w:t>,</w:t>
      </w:r>
      <w:r w:rsidRPr="00754470">
        <w:rPr>
          <w:sz w:val="28"/>
          <w:szCs w:val="28"/>
        </w:rPr>
        <w:t xml:space="preserve"> обучающи</w:t>
      </w:r>
      <w:r w:rsidR="00772E49" w:rsidRPr="00754470">
        <w:rPr>
          <w:sz w:val="28"/>
          <w:szCs w:val="28"/>
        </w:rPr>
        <w:t>м</w:t>
      </w:r>
      <w:r w:rsidRPr="00754470">
        <w:rPr>
          <w:sz w:val="28"/>
          <w:szCs w:val="28"/>
        </w:rPr>
        <w:t>ся, завершивши</w:t>
      </w:r>
      <w:r w:rsidR="00772E49" w:rsidRPr="00754470">
        <w:rPr>
          <w:sz w:val="28"/>
          <w:szCs w:val="28"/>
        </w:rPr>
        <w:t>м</w:t>
      </w:r>
      <w:r w:rsidRPr="00754470">
        <w:rPr>
          <w:sz w:val="28"/>
          <w:szCs w:val="28"/>
        </w:rPr>
        <w:t xml:space="preserve"> обучение по программам интернатуры или ординатуры, в организациях, осуществляющих образовательную деятельность по образовательным программам высшего образования, для нужд Калининградской области</w:t>
      </w:r>
      <w:r w:rsidR="00772E49" w:rsidRPr="00754470">
        <w:rPr>
          <w:sz w:val="28"/>
          <w:szCs w:val="28"/>
        </w:rPr>
        <w:t>,</w:t>
      </w:r>
      <w:r w:rsidRPr="00754470">
        <w:rPr>
          <w:sz w:val="28"/>
          <w:szCs w:val="28"/>
        </w:rPr>
        <w:t xml:space="preserve"> предоставляются Министерством здравоохранения Калининградской области (далее – Министерство) в пределах средств,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период.</w:t>
      </w:r>
    </w:p>
    <w:p w:rsidR="0043590B" w:rsidRPr="00754470" w:rsidRDefault="006B1228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3</w:t>
      </w:r>
      <w:r w:rsidR="0043590B" w:rsidRPr="00754470">
        <w:rPr>
          <w:sz w:val="28"/>
          <w:szCs w:val="28"/>
        </w:rPr>
        <w:t>. Мер</w:t>
      </w:r>
      <w:r w:rsidR="00D45764" w:rsidRPr="00754470">
        <w:rPr>
          <w:sz w:val="28"/>
          <w:szCs w:val="28"/>
        </w:rPr>
        <w:t>ы</w:t>
      </w:r>
      <w:r w:rsidR="0043590B" w:rsidRPr="00754470">
        <w:rPr>
          <w:sz w:val="28"/>
          <w:szCs w:val="28"/>
        </w:rPr>
        <w:t xml:space="preserve"> социальной </w:t>
      </w:r>
      <w:r w:rsidR="000B2F9B">
        <w:rPr>
          <w:sz w:val="28"/>
          <w:szCs w:val="28"/>
        </w:rPr>
        <w:t xml:space="preserve">поддержки </w:t>
      </w:r>
      <w:r w:rsidR="007F0033" w:rsidRPr="00754470">
        <w:rPr>
          <w:sz w:val="28"/>
          <w:szCs w:val="28"/>
        </w:rPr>
        <w:t>предоставляются лицам</w:t>
      </w:r>
      <w:r w:rsidR="0043590B" w:rsidRPr="00754470">
        <w:rPr>
          <w:sz w:val="28"/>
          <w:szCs w:val="28"/>
        </w:rPr>
        <w:t>:</w:t>
      </w:r>
    </w:p>
    <w:p w:rsidR="00D45764" w:rsidRPr="00754470" w:rsidRDefault="00620DA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D45764" w:rsidRPr="00754470">
        <w:rPr>
          <w:sz w:val="28"/>
          <w:szCs w:val="28"/>
        </w:rPr>
        <w:t>) обучающи</w:t>
      </w:r>
      <w:r w:rsidR="007F0033" w:rsidRPr="00754470">
        <w:rPr>
          <w:sz w:val="28"/>
          <w:szCs w:val="28"/>
        </w:rPr>
        <w:t>мся</w:t>
      </w:r>
      <w:r w:rsidR="00D45764" w:rsidRPr="00754470">
        <w:rPr>
          <w:sz w:val="28"/>
          <w:szCs w:val="28"/>
        </w:rPr>
        <w:t xml:space="preserve"> по программам интернатуры или ординатуры в образовательных организациях на условиях целевого приема для нужд </w:t>
      </w:r>
      <w:r w:rsidR="000B2F9B">
        <w:rPr>
          <w:sz w:val="28"/>
          <w:szCs w:val="28"/>
        </w:rPr>
        <w:t>Калининградской области</w:t>
      </w:r>
      <w:r w:rsidR="0058661A" w:rsidRPr="00754470">
        <w:rPr>
          <w:sz w:val="28"/>
          <w:szCs w:val="28"/>
        </w:rPr>
        <w:t xml:space="preserve"> в виде ежемесячной стипендии в размере 2000 рублей</w:t>
      </w:r>
      <w:r w:rsidR="00D45764" w:rsidRPr="00754470">
        <w:rPr>
          <w:sz w:val="28"/>
          <w:szCs w:val="28"/>
        </w:rPr>
        <w:t>;</w:t>
      </w:r>
    </w:p>
    <w:p w:rsidR="00053546" w:rsidRPr="00754470" w:rsidRDefault="00620DA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053546" w:rsidRPr="00754470">
        <w:rPr>
          <w:sz w:val="28"/>
          <w:szCs w:val="28"/>
        </w:rPr>
        <w:t>) принят</w:t>
      </w:r>
      <w:r w:rsidR="007F0033" w:rsidRPr="00754470">
        <w:rPr>
          <w:sz w:val="28"/>
          <w:szCs w:val="28"/>
        </w:rPr>
        <w:t>ым</w:t>
      </w:r>
      <w:r w:rsidR="00053546" w:rsidRPr="00754470">
        <w:rPr>
          <w:sz w:val="28"/>
          <w:szCs w:val="28"/>
        </w:rPr>
        <w:t xml:space="preserve"> на обучение в образовательные организации </w:t>
      </w:r>
      <w:r w:rsidRPr="00754470">
        <w:rPr>
          <w:sz w:val="28"/>
          <w:szCs w:val="28"/>
        </w:rPr>
        <w:t xml:space="preserve">по программам интернатуры или ординатуры </w:t>
      </w:r>
      <w:r w:rsidR="00053546" w:rsidRPr="00754470">
        <w:rPr>
          <w:sz w:val="28"/>
          <w:szCs w:val="28"/>
        </w:rPr>
        <w:t>не на условиях целевого приема по специальностям, определяемым исполнительным органом государственной власти Калининградской области, осуществляющим на территории Калининградской области функции по проведению</w:t>
      </w:r>
      <w:r w:rsidR="00297991" w:rsidRPr="00754470">
        <w:rPr>
          <w:sz w:val="28"/>
          <w:szCs w:val="28"/>
        </w:rPr>
        <w:t xml:space="preserve"> государственной политики нормативно-правовому регулированию в сфере здравоохранения, и заключивши</w:t>
      </w:r>
      <w:r w:rsidR="007F0033" w:rsidRPr="00754470">
        <w:rPr>
          <w:sz w:val="28"/>
          <w:szCs w:val="28"/>
        </w:rPr>
        <w:t>м</w:t>
      </w:r>
      <w:r w:rsidR="00297991" w:rsidRPr="00754470">
        <w:rPr>
          <w:sz w:val="28"/>
          <w:szCs w:val="28"/>
        </w:rPr>
        <w:t xml:space="preserve"> договор о целевом обучении для нужд </w:t>
      </w:r>
      <w:r w:rsidR="0032076F">
        <w:rPr>
          <w:sz w:val="28"/>
          <w:szCs w:val="28"/>
        </w:rPr>
        <w:t>Калининградской области</w:t>
      </w:r>
      <w:r w:rsidR="0058661A" w:rsidRPr="00754470">
        <w:rPr>
          <w:sz w:val="28"/>
          <w:szCs w:val="28"/>
        </w:rPr>
        <w:t xml:space="preserve"> в виде оплаты обучения по фактически произведенным расходам</w:t>
      </w:r>
      <w:r w:rsidR="00297991" w:rsidRPr="00754470">
        <w:rPr>
          <w:sz w:val="28"/>
          <w:szCs w:val="28"/>
        </w:rPr>
        <w:t>;</w:t>
      </w:r>
    </w:p>
    <w:p w:rsidR="00053546" w:rsidRPr="00754470" w:rsidRDefault="00620DA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3</w:t>
      </w:r>
      <w:r w:rsidR="00053546" w:rsidRPr="00754470">
        <w:rPr>
          <w:sz w:val="28"/>
          <w:szCs w:val="28"/>
        </w:rPr>
        <w:t>)</w:t>
      </w:r>
      <w:r w:rsidR="00297991" w:rsidRPr="00754470">
        <w:rPr>
          <w:sz w:val="28"/>
          <w:szCs w:val="28"/>
        </w:rPr>
        <w:t xml:space="preserve"> завершивши</w:t>
      </w:r>
      <w:r w:rsidR="007F0033" w:rsidRPr="00754470">
        <w:rPr>
          <w:sz w:val="28"/>
          <w:szCs w:val="28"/>
        </w:rPr>
        <w:t>м</w:t>
      </w:r>
      <w:r w:rsidR="00297991" w:rsidRPr="00754470">
        <w:rPr>
          <w:sz w:val="28"/>
          <w:szCs w:val="28"/>
        </w:rPr>
        <w:t xml:space="preserve"> обучение в образовательных организациях </w:t>
      </w:r>
      <w:r w:rsidRPr="00754470">
        <w:rPr>
          <w:sz w:val="28"/>
          <w:szCs w:val="28"/>
        </w:rPr>
        <w:t xml:space="preserve">по программам интернатуры или ординатуры </w:t>
      </w:r>
      <w:r w:rsidR="00297991" w:rsidRPr="00754470">
        <w:rPr>
          <w:sz w:val="28"/>
          <w:szCs w:val="28"/>
        </w:rPr>
        <w:t xml:space="preserve">на условиях целевого приема </w:t>
      </w:r>
      <w:r w:rsidR="0032076F">
        <w:rPr>
          <w:sz w:val="28"/>
          <w:szCs w:val="28"/>
        </w:rPr>
        <w:t xml:space="preserve">для нужд Калининградской области </w:t>
      </w:r>
      <w:r w:rsidR="00297991" w:rsidRPr="00754470">
        <w:rPr>
          <w:sz w:val="28"/>
          <w:szCs w:val="28"/>
        </w:rPr>
        <w:t xml:space="preserve">и трудоустроившихся в медицинские </w:t>
      </w:r>
      <w:r w:rsidR="00297991" w:rsidRPr="00754470">
        <w:rPr>
          <w:sz w:val="28"/>
          <w:szCs w:val="28"/>
        </w:rPr>
        <w:lastRenderedPageBreak/>
        <w:t>организации</w:t>
      </w:r>
      <w:r w:rsidR="0058661A" w:rsidRPr="00754470">
        <w:rPr>
          <w:sz w:val="28"/>
          <w:szCs w:val="28"/>
        </w:rPr>
        <w:t xml:space="preserve"> в виде единовременной выплаты в размере 200000 рублей</w:t>
      </w:r>
      <w:r w:rsidR="00297991" w:rsidRPr="00754470">
        <w:rPr>
          <w:sz w:val="28"/>
          <w:szCs w:val="28"/>
        </w:rPr>
        <w:t>.</w:t>
      </w:r>
    </w:p>
    <w:p w:rsidR="00F5016D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016D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54470">
        <w:rPr>
          <w:b/>
          <w:bCs/>
          <w:sz w:val="28"/>
          <w:szCs w:val="28"/>
        </w:rPr>
        <w:t>Глава 2. Основания получения мер социальной поддержки</w:t>
      </w:r>
    </w:p>
    <w:p w:rsidR="00F5016D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0DAB" w:rsidRPr="00754470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0DAB" w:rsidRPr="00754470">
        <w:rPr>
          <w:sz w:val="28"/>
          <w:szCs w:val="28"/>
        </w:rPr>
        <w:t xml:space="preserve">. </w:t>
      </w:r>
      <w:r w:rsidR="00717204" w:rsidRPr="00754470">
        <w:rPr>
          <w:sz w:val="28"/>
          <w:szCs w:val="28"/>
        </w:rPr>
        <w:t>Основанием для получения меры социальной поддержки в виде ежемесячной стипендии является</w:t>
      </w:r>
      <w:r w:rsidR="0058661A" w:rsidRPr="00754470">
        <w:rPr>
          <w:sz w:val="28"/>
          <w:szCs w:val="28"/>
        </w:rPr>
        <w:t>:</w:t>
      </w:r>
    </w:p>
    <w:p w:rsidR="0058661A" w:rsidRPr="00754470" w:rsidRDefault="0058661A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1) </w:t>
      </w:r>
      <w:r w:rsidR="00717204" w:rsidRPr="00754470">
        <w:rPr>
          <w:sz w:val="28"/>
          <w:szCs w:val="28"/>
        </w:rPr>
        <w:t>заключение договора о целевом обучении;</w:t>
      </w:r>
    </w:p>
    <w:p w:rsidR="00717204" w:rsidRDefault="00717204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2) обучение в образовательной организации по программам интернатуры или ординат</w:t>
      </w:r>
      <w:r w:rsidR="003D2D83">
        <w:rPr>
          <w:sz w:val="28"/>
          <w:szCs w:val="28"/>
        </w:rPr>
        <w:t>уры на условиях целевого приема</w:t>
      </w:r>
      <w:r w:rsidR="003D2D83" w:rsidRPr="003D2D83">
        <w:rPr>
          <w:sz w:val="28"/>
          <w:szCs w:val="28"/>
        </w:rPr>
        <w:t>;</w:t>
      </w:r>
    </w:p>
    <w:p w:rsidR="008917ED" w:rsidRPr="004E3D5B" w:rsidRDefault="008917ED" w:rsidP="008917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917ED">
        <w:rPr>
          <w:sz w:val="28"/>
          <w:szCs w:val="28"/>
        </w:rPr>
        <w:t xml:space="preserve">получение обучающимся по итогам </w:t>
      </w:r>
      <w:r w:rsidR="00BA3388">
        <w:rPr>
          <w:sz w:val="28"/>
          <w:szCs w:val="28"/>
        </w:rPr>
        <w:t>экзаменационной сессии</w:t>
      </w:r>
      <w:r w:rsidRPr="008917ED">
        <w:rPr>
          <w:sz w:val="28"/>
          <w:szCs w:val="28"/>
        </w:rPr>
        <w:t xml:space="preserve"> в течение семестра, предшествующего назначению стипендии, оценок </w:t>
      </w:r>
      <w:r w:rsidR="004E3D5B">
        <w:rPr>
          <w:sz w:val="28"/>
          <w:szCs w:val="28"/>
        </w:rPr>
        <w:t>«</w:t>
      </w:r>
      <w:r w:rsidRPr="008917ED">
        <w:rPr>
          <w:sz w:val="28"/>
          <w:szCs w:val="28"/>
        </w:rPr>
        <w:t>отлично</w:t>
      </w:r>
      <w:r w:rsidR="004E3D5B">
        <w:rPr>
          <w:sz w:val="28"/>
          <w:szCs w:val="28"/>
        </w:rPr>
        <w:t>»</w:t>
      </w:r>
      <w:r w:rsidRPr="008917ED">
        <w:rPr>
          <w:sz w:val="28"/>
          <w:szCs w:val="28"/>
        </w:rPr>
        <w:t xml:space="preserve"> и </w:t>
      </w:r>
      <w:r w:rsidR="004E3D5B">
        <w:rPr>
          <w:sz w:val="28"/>
          <w:szCs w:val="28"/>
        </w:rPr>
        <w:t>«</w:t>
      </w:r>
      <w:r w:rsidRPr="008917ED">
        <w:rPr>
          <w:sz w:val="28"/>
          <w:szCs w:val="28"/>
        </w:rPr>
        <w:t>хорошо</w:t>
      </w:r>
      <w:r w:rsidR="004E3D5B">
        <w:rPr>
          <w:sz w:val="28"/>
          <w:szCs w:val="28"/>
        </w:rPr>
        <w:t>»</w:t>
      </w:r>
      <w:r w:rsidR="004E3D5B" w:rsidRPr="004E3D5B">
        <w:rPr>
          <w:sz w:val="28"/>
          <w:szCs w:val="28"/>
        </w:rPr>
        <w:t>;</w:t>
      </w:r>
    </w:p>
    <w:p w:rsidR="003D2D83" w:rsidRPr="003D2D83" w:rsidRDefault="008917E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D83">
        <w:rPr>
          <w:sz w:val="28"/>
          <w:szCs w:val="28"/>
        </w:rPr>
        <w:t>) наличие средств,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</w:t>
      </w:r>
      <w:r w:rsidR="008C1825">
        <w:rPr>
          <w:sz w:val="28"/>
          <w:szCs w:val="28"/>
        </w:rPr>
        <w:t>.</w:t>
      </w:r>
    </w:p>
    <w:p w:rsidR="0043590B" w:rsidRPr="00754470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61"/>
      <w:bookmarkEnd w:id="0"/>
      <w:r>
        <w:rPr>
          <w:sz w:val="28"/>
          <w:szCs w:val="28"/>
        </w:rPr>
        <w:t>5</w:t>
      </w:r>
      <w:r w:rsidR="0043590B" w:rsidRPr="00754470">
        <w:rPr>
          <w:sz w:val="28"/>
          <w:szCs w:val="28"/>
        </w:rPr>
        <w:t xml:space="preserve">. Между </w:t>
      </w:r>
      <w:r w:rsidR="00220575" w:rsidRPr="00754470">
        <w:rPr>
          <w:sz w:val="28"/>
          <w:szCs w:val="28"/>
        </w:rPr>
        <w:t>Министерством здравоохранения Калининградской области</w:t>
      </w:r>
      <w:r w:rsidR="0043590B" w:rsidRPr="00754470">
        <w:rPr>
          <w:sz w:val="28"/>
          <w:szCs w:val="28"/>
        </w:rPr>
        <w:t xml:space="preserve"> (далее - </w:t>
      </w:r>
      <w:r w:rsidR="00220575" w:rsidRPr="00754470">
        <w:rPr>
          <w:sz w:val="28"/>
          <w:szCs w:val="28"/>
        </w:rPr>
        <w:t>Министерство</w:t>
      </w:r>
      <w:r w:rsidR="0043590B" w:rsidRPr="00754470">
        <w:rPr>
          <w:sz w:val="28"/>
          <w:szCs w:val="28"/>
        </w:rPr>
        <w:t xml:space="preserve">), </w:t>
      </w:r>
      <w:r w:rsidR="00021FDB" w:rsidRPr="00754470">
        <w:rPr>
          <w:sz w:val="28"/>
          <w:szCs w:val="28"/>
        </w:rPr>
        <w:t xml:space="preserve">обучающимся по программам интернатуры или ординатуры в образовательных организациях на условиях целевого приема для нужд </w:t>
      </w:r>
      <w:r w:rsidR="008C1825">
        <w:rPr>
          <w:sz w:val="28"/>
          <w:szCs w:val="28"/>
        </w:rPr>
        <w:t>Калининградской области</w:t>
      </w:r>
      <w:r w:rsidR="00021FDB" w:rsidRPr="00754470">
        <w:rPr>
          <w:sz w:val="28"/>
          <w:szCs w:val="28"/>
        </w:rPr>
        <w:t xml:space="preserve"> (далее – специалист)</w:t>
      </w:r>
      <w:r w:rsidR="0043590B" w:rsidRPr="00754470">
        <w:rPr>
          <w:sz w:val="28"/>
          <w:szCs w:val="28"/>
        </w:rPr>
        <w:t xml:space="preserve"> и медицинской организацией заключается договор о целевом обучении, предусматривающий:</w:t>
      </w:r>
    </w:p>
    <w:p w:rsidR="0043590B" w:rsidRPr="00754470" w:rsidRDefault="0043590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1) </w:t>
      </w:r>
      <w:r w:rsidR="00021FDB" w:rsidRPr="00754470">
        <w:rPr>
          <w:sz w:val="28"/>
          <w:szCs w:val="28"/>
        </w:rPr>
        <w:t xml:space="preserve">предоставление ежемесячной стипендии специалисту </w:t>
      </w:r>
      <w:r w:rsidRPr="00754470">
        <w:rPr>
          <w:sz w:val="28"/>
          <w:szCs w:val="28"/>
        </w:rPr>
        <w:t>в период обучения;</w:t>
      </w:r>
    </w:p>
    <w:p w:rsidR="0043590B" w:rsidRPr="00754470" w:rsidRDefault="0043590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2) обязательства </w:t>
      </w:r>
      <w:r w:rsidR="00220575" w:rsidRPr="00754470">
        <w:rPr>
          <w:sz w:val="28"/>
          <w:szCs w:val="28"/>
        </w:rPr>
        <w:t>Министерства</w:t>
      </w:r>
      <w:r w:rsidRPr="00754470">
        <w:rPr>
          <w:sz w:val="28"/>
          <w:szCs w:val="28"/>
        </w:rPr>
        <w:t>, медицинской организации и специалиста соответственно по организации учебной, производственной и преддипломной практики специалиста, а также по его трудоустройству в медицинских организациях, указанных в договоре о целевом обучении, в соответствии с полученной квалификацией;</w:t>
      </w:r>
    </w:p>
    <w:p w:rsidR="0043590B" w:rsidRPr="00754470" w:rsidRDefault="0043590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3) основания освобождения специалиста от исполнения обязательства по трудоустройству.</w:t>
      </w:r>
    </w:p>
    <w:p w:rsidR="0043590B" w:rsidRPr="00754470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3F75">
        <w:rPr>
          <w:sz w:val="28"/>
          <w:szCs w:val="28"/>
        </w:rPr>
        <w:t>6</w:t>
      </w:r>
      <w:r w:rsidR="0043590B" w:rsidRPr="005D3F75">
        <w:rPr>
          <w:sz w:val="28"/>
          <w:szCs w:val="28"/>
        </w:rPr>
        <w:t xml:space="preserve">. </w:t>
      </w:r>
      <w:r w:rsidR="008C1825" w:rsidRPr="005D3F75">
        <w:rPr>
          <w:sz w:val="28"/>
          <w:szCs w:val="28"/>
        </w:rPr>
        <w:t xml:space="preserve">Заключение и расторжение договора о целевом обучении, утверждение его типовой формы осуществляется в соответствии с постановлением Правительства Российской Федерации от 27 ноября 2013 года № 1076 </w:t>
      </w:r>
      <w:r w:rsidR="005D3F75">
        <w:rPr>
          <w:sz w:val="28"/>
          <w:szCs w:val="28"/>
        </w:rPr>
        <w:t>«О</w:t>
      </w:r>
      <w:r w:rsidR="005D3F75" w:rsidRPr="005D3F75">
        <w:rPr>
          <w:sz w:val="28"/>
          <w:szCs w:val="28"/>
        </w:rPr>
        <w:t xml:space="preserve"> порядке заключения и расторжения договора о целевом приеме и договора о целевом обучении</w:t>
      </w:r>
      <w:r w:rsidR="005D3F75">
        <w:rPr>
          <w:sz w:val="28"/>
          <w:szCs w:val="28"/>
        </w:rPr>
        <w:t>».</w:t>
      </w:r>
    </w:p>
    <w:p w:rsidR="0043590B" w:rsidRPr="00754470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66"/>
      <w:bookmarkEnd w:id="1"/>
      <w:r>
        <w:rPr>
          <w:sz w:val="28"/>
          <w:szCs w:val="28"/>
        </w:rPr>
        <w:t>7</w:t>
      </w:r>
      <w:r w:rsidR="0043590B" w:rsidRPr="00754470">
        <w:rPr>
          <w:sz w:val="28"/>
          <w:szCs w:val="28"/>
        </w:rPr>
        <w:t xml:space="preserve">. Список специалистов, претендующих на получение </w:t>
      </w:r>
      <w:r w:rsidR="00021FDB" w:rsidRPr="00754470">
        <w:rPr>
          <w:sz w:val="28"/>
          <w:szCs w:val="28"/>
        </w:rPr>
        <w:t>ежемесячной стипендии</w:t>
      </w:r>
      <w:r w:rsidR="0043590B" w:rsidRPr="00754470">
        <w:rPr>
          <w:sz w:val="28"/>
          <w:szCs w:val="28"/>
        </w:rPr>
        <w:t xml:space="preserve">, формируется образовательной организацией на основании заключенного договора о целевом обучении, предусмотренного </w:t>
      </w:r>
      <w:hyperlink w:anchor="Par61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5</w:t>
      </w:r>
      <w:r w:rsidR="0043590B" w:rsidRPr="00754470">
        <w:rPr>
          <w:sz w:val="28"/>
          <w:szCs w:val="28"/>
        </w:rPr>
        <w:t xml:space="preserve"> </w:t>
      </w:r>
      <w:r w:rsidR="00021FDB" w:rsidRPr="00754470">
        <w:rPr>
          <w:sz w:val="28"/>
          <w:szCs w:val="28"/>
        </w:rPr>
        <w:t>настоящего порядка</w:t>
      </w:r>
      <w:r w:rsidR="0043590B" w:rsidRPr="00754470">
        <w:rPr>
          <w:sz w:val="28"/>
          <w:szCs w:val="28"/>
        </w:rPr>
        <w:t xml:space="preserve">, приказа образовательной организации о зачислении, заявлений специалистов о назначении им </w:t>
      </w:r>
      <w:r w:rsidR="00021FDB" w:rsidRPr="00754470">
        <w:rPr>
          <w:sz w:val="28"/>
          <w:szCs w:val="28"/>
        </w:rPr>
        <w:t>ежемесячной стипендии</w:t>
      </w:r>
      <w:r w:rsidR="0043590B" w:rsidRPr="00754470">
        <w:rPr>
          <w:sz w:val="28"/>
          <w:szCs w:val="28"/>
        </w:rPr>
        <w:t xml:space="preserve"> и направляется в </w:t>
      </w:r>
      <w:r w:rsidR="00220575" w:rsidRPr="00754470">
        <w:rPr>
          <w:sz w:val="28"/>
          <w:szCs w:val="28"/>
        </w:rPr>
        <w:t>Министерство</w:t>
      </w:r>
      <w:r w:rsidR="0043590B" w:rsidRPr="00754470">
        <w:rPr>
          <w:sz w:val="28"/>
          <w:szCs w:val="28"/>
        </w:rPr>
        <w:t xml:space="preserve"> в течение 10 рабочих дней со дня издания приказа о зачислении. К указанному списку прилагаются копия приказа образовательной организации о зачислении, </w:t>
      </w:r>
      <w:hyperlink w:anchor="Par120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заявления</w:t>
        </w:r>
      </w:hyperlink>
      <w:r w:rsidR="0043590B" w:rsidRPr="00754470">
        <w:rPr>
          <w:sz w:val="28"/>
          <w:szCs w:val="28"/>
        </w:rPr>
        <w:t xml:space="preserve"> специалистов о назначении им </w:t>
      </w:r>
      <w:r w:rsidR="00021FDB" w:rsidRPr="00754470">
        <w:rPr>
          <w:sz w:val="28"/>
          <w:szCs w:val="28"/>
        </w:rPr>
        <w:t>ежемесячной стипендии</w:t>
      </w:r>
      <w:r w:rsidR="0043590B" w:rsidRPr="00754470">
        <w:rPr>
          <w:sz w:val="28"/>
          <w:szCs w:val="28"/>
        </w:rPr>
        <w:t xml:space="preserve"> по форме согласно приложению к </w:t>
      </w:r>
      <w:r w:rsidR="00220575" w:rsidRPr="00754470">
        <w:rPr>
          <w:sz w:val="28"/>
          <w:szCs w:val="28"/>
        </w:rPr>
        <w:t>настоящему порядку</w:t>
      </w:r>
      <w:r w:rsidR="0043590B" w:rsidRPr="00754470">
        <w:rPr>
          <w:sz w:val="28"/>
          <w:szCs w:val="28"/>
        </w:rPr>
        <w:t>.</w:t>
      </w:r>
    </w:p>
    <w:p w:rsidR="0043590B" w:rsidRPr="00754470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590B" w:rsidRPr="00754470">
        <w:rPr>
          <w:sz w:val="28"/>
          <w:szCs w:val="28"/>
        </w:rPr>
        <w:t xml:space="preserve">. </w:t>
      </w:r>
      <w:r w:rsidR="00220575" w:rsidRPr="00754470">
        <w:rPr>
          <w:sz w:val="28"/>
          <w:szCs w:val="28"/>
        </w:rPr>
        <w:t>Министерство</w:t>
      </w:r>
      <w:r w:rsidR="0043590B" w:rsidRPr="00754470">
        <w:rPr>
          <w:sz w:val="28"/>
          <w:szCs w:val="28"/>
        </w:rPr>
        <w:t xml:space="preserve"> в течение 10 рабочих дней со дня получения </w:t>
      </w:r>
      <w:r w:rsidR="0043590B" w:rsidRPr="00754470">
        <w:rPr>
          <w:sz w:val="28"/>
          <w:szCs w:val="28"/>
        </w:rPr>
        <w:lastRenderedPageBreak/>
        <w:t xml:space="preserve">документов, указанных в </w:t>
      </w:r>
      <w:hyperlink w:anchor="Par66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5</w:t>
      </w:r>
      <w:r w:rsidR="0043590B" w:rsidRPr="00754470">
        <w:rPr>
          <w:sz w:val="28"/>
          <w:szCs w:val="28"/>
        </w:rPr>
        <w:t xml:space="preserve"> настоящ</w:t>
      </w:r>
      <w:r w:rsidR="00220575" w:rsidRPr="00754470">
        <w:rPr>
          <w:sz w:val="28"/>
          <w:szCs w:val="28"/>
        </w:rPr>
        <w:t>его</w:t>
      </w:r>
      <w:r w:rsidR="0043590B" w:rsidRPr="00754470">
        <w:rPr>
          <w:sz w:val="28"/>
          <w:szCs w:val="28"/>
        </w:rPr>
        <w:t xml:space="preserve"> </w:t>
      </w:r>
      <w:r w:rsidR="00220575" w:rsidRPr="00754470">
        <w:rPr>
          <w:sz w:val="28"/>
          <w:szCs w:val="28"/>
        </w:rPr>
        <w:t>порядка</w:t>
      </w:r>
      <w:r w:rsidR="0043590B" w:rsidRPr="00754470">
        <w:rPr>
          <w:sz w:val="28"/>
          <w:szCs w:val="28"/>
        </w:rPr>
        <w:t xml:space="preserve">, издает приказ о назначении </w:t>
      </w:r>
      <w:r w:rsidR="00021FDB" w:rsidRPr="00754470">
        <w:rPr>
          <w:sz w:val="28"/>
          <w:szCs w:val="28"/>
        </w:rPr>
        <w:t>ежемесячной стипендии</w:t>
      </w:r>
      <w:r w:rsidR="0043590B" w:rsidRPr="00754470">
        <w:rPr>
          <w:sz w:val="28"/>
          <w:szCs w:val="28"/>
        </w:rPr>
        <w:t xml:space="preserve"> специалистам.</w:t>
      </w:r>
    </w:p>
    <w:p w:rsidR="0043590B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590B" w:rsidRPr="00754470">
        <w:rPr>
          <w:sz w:val="28"/>
          <w:szCs w:val="28"/>
        </w:rPr>
        <w:t xml:space="preserve">. Выплата </w:t>
      </w:r>
      <w:r w:rsidR="00021FDB" w:rsidRPr="00754470">
        <w:rPr>
          <w:sz w:val="28"/>
          <w:szCs w:val="28"/>
        </w:rPr>
        <w:t>ежемесячной стипендии</w:t>
      </w:r>
      <w:r w:rsidR="0043590B" w:rsidRPr="00754470">
        <w:rPr>
          <w:sz w:val="28"/>
          <w:szCs w:val="28"/>
        </w:rPr>
        <w:t xml:space="preserve"> специалистам производится один раз в месяц, не позднее 20 числа текущего месяца</w:t>
      </w:r>
      <w:r w:rsidR="00BE3772">
        <w:rPr>
          <w:sz w:val="28"/>
          <w:szCs w:val="28"/>
        </w:rPr>
        <w:t xml:space="preserve"> в безналичной форме,</w:t>
      </w:r>
      <w:r w:rsidR="0043590B" w:rsidRPr="00754470">
        <w:rPr>
          <w:sz w:val="28"/>
          <w:szCs w:val="28"/>
        </w:rPr>
        <w:t xml:space="preserve"> путем перечисления</w:t>
      </w:r>
      <w:r w:rsidR="00BE3772">
        <w:rPr>
          <w:sz w:val="28"/>
          <w:szCs w:val="28"/>
        </w:rPr>
        <w:t xml:space="preserve"> Министерством денежных средств</w:t>
      </w:r>
      <w:r w:rsidR="0043590B" w:rsidRPr="00754470">
        <w:rPr>
          <w:sz w:val="28"/>
          <w:szCs w:val="28"/>
        </w:rPr>
        <w:t xml:space="preserve"> на счета</w:t>
      </w:r>
      <w:r w:rsidR="00BE3772">
        <w:rPr>
          <w:sz w:val="28"/>
          <w:szCs w:val="28"/>
        </w:rPr>
        <w:t xml:space="preserve"> специалистов</w:t>
      </w:r>
      <w:r w:rsidR="0043590B" w:rsidRPr="00754470">
        <w:rPr>
          <w:sz w:val="28"/>
          <w:szCs w:val="28"/>
        </w:rPr>
        <w:t>, открытые специалистами в кредитных организациях.</w:t>
      </w:r>
    </w:p>
    <w:p w:rsidR="005D3F75" w:rsidRPr="005D3F75" w:rsidRDefault="005D3F75" w:rsidP="005D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3F75">
        <w:rPr>
          <w:sz w:val="28"/>
          <w:szCs w:val="28"/>
        </w:rPr>
        <w:t>Расходы по обслуживанию банковского счета осуществляются за счет средств специалиста - получателя единовременной выплаты.</w:t>
      </w:r>
    </w:p>
    <w:p w:rsidR="0043590B" w:rsidRPr="00754470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69"/>
      <w:bookmarkEnd w:id="2"/>
      <w:r>
        <w:rPr>
          <w:sz w:val="28"/>
          <w:szCs w:val="28"/>
        </w:rPr>
        <w:t>10</w:t>
      </w:r>
      <w:r w:rsidR="0043590B" w:rsidRPr="00754470">
        <w:rPr>
          <w:sz w:val="28"/>
          <w:szCs w:val="28"/>
        </w:rPr>
        <w:t xml:space="preserve">. Выплата </w:t>
      </w:r>
      <w:r w:rsidR="00021FDB" w:rsidRPr="00754470">
        <w:rPr>
          <w:sz w:val="28"/>
          <w:szCs w:val="28"/>
        </w:rPr>
        <w:t>ежемесячной стипендии</w:t>
      </w:r>
      <w:r w:rsidR="0043590B" w:rsidRPr="00754470">
        <w:rPr>
          <w:sz w:val="28"/>
          <w:szCs w:val="28"/>
        </w:rPr>
        <w:t xml:space="preserve"> приостанавливается в случае нахождения специалиста в академическом отпуске, а также в отпуске по уходу за ребенком на весь период соответствующего отпуска.</w:t>
      </w:r>
    </w:p>
    <w:p w:rsidR="0043590B" w:rsidRPr="00754470" w:rsidRDefault="0043590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1</w:t>
      </w:r>
      <w:r w:rsidRPr="00754470">
        <w:rPr>
          <w:sz w:val="28"/>
          <w:szCs w:val="28"/>
        </w:rPr>
        <w:t xml:space="preserve">. Выплата </w:t>
      </w:r>
      <w:r w:rsidR="00021FDB" w:rsidRPr="00754470">
        <w:rPr>
          <w:sz w:val="28"/>
          <w:szCs w:val="28"/>
        </w:rPr>
        <w:t>ежемесячной стипендии</w:t>
      </w:r>
      <w:r w:rsidRPr="00754470">
        <w:rPr>
          <w:sz w:val="28"/>
          <w:szCs w:val="28"/>
        </w:rPr>
        <w:t xml:space="preserve"> прекращается в случае: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43590B" w:rsidRPr="00754470">
        <w:rPr>
          <w:sz w:val="28"/>
          <w:szCs w:val="28"/>
        </w:rPr>
        <w:t>) отчисления специалиста из образовательной организации, независимо от причины отчисления;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43590B" w:rsidRPr="00754470">
        <w:rPr>
          <w:sz w:val="28"/>
          <w:szCs w:val="28"/>
        </w:rPr>
        <w:t xml:space="preserve">) расторжения по инициативе специалиста до окончания обучения договора, указанного в </w:t>
      </w:r>
      <w:hyperlink w:anchor="Par61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="00704471">
        <w:rPr>
          <w:sz w:val="28"/>
          <w:szCs w:val="28"/>
        </w:rPr>
        <w:t xml:space="preserve"> 5</w:t>
      </w:r>
      <w:r w:rsidR="0043590B" w:rsidRPr="00754470">
        <w:rPr>
          <w:sz w:val="28"/>
          <w:szCs w:val="28"/>
        </w:rPr>
        <w:t xml:space="preserve"> </w:t>
      </w:r>
      <w:r w:rsidR="00220575" w:rsidRPr="00754470">
        <w:rPr>
          <w:sz w:val="28"/>
          <w:szCs w:val="28"/>
        </w:rPr>
        <w:t>настоящего порядка</w:t>
      </w:r>
      <w:r w:rsidR="0043590B" w:rsidRPr="00754470">
        <w:rPr>
          <w:sz w:val="28"/>
          <w:szCs w:val="28"/>
        </w:rPr>
        <w:t>;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3</w:t>
      </w:r>
      <w:r w:rsidR="0043590B" w:rsidRPr="00754470">
        <w:rPr>
          <w:sz w:val="28"/>
          <w:szCs w:val="28"/>
        </w:rPr>
        <w:t>) наличия академической задолженности по результатам экзаменационной сессии.</w:t>
      </w:r>
    </w:p>
    <w:p w:rsidR="0043590B" w:rsidRPr="00754470" w:rsidRDefault="0043590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2</w:t>
      </w:r>
      <w:r w:rsidRPr="00754470">
        <w:rPr>
          <w:sz w:val="28"/>
          <w:szCs w:val="28"/>
        </w:rPr>
        <w:t xml:space="preserve">. Образовательная организация обязана в течение пяти рабочих дней со дня возникновения оснований, предусмотренных </w:t>
      </w:r>
      <w:hyperlink w:anchor="Par69" w:history="1">
        <w:r w:rsidRPr="00754470">
          <w:rPr>
            <w:rStyle w:val="a3"/>
            <w:color w:val="auto"/>
            <w:sz w:val="28"/>
            <w:szCs w:val="28"/>
            <w:u w:val="none"/>
          </w:rPr>
          <w:t xml:space="preserve">пунктами </w:t>
        </w:r>
      </w:hyperlink>
      <w:r w:rsidR="00704471">
        <w:rPr>
          <w:sz w:val="28"/>
          <w:szCs w:val="28"/>
        </w:rPr>
        <w:t>10</w:t>
      </w:r>
      <w:r w:rsidRPr="00754470">
        <w:rPr>
          <w:sz w:val="28"/>
          <w:szCs w:val="28"/>
        </w:rPr>
        <w:t xml:space="preserve"> и </w:t>
      </w:r>
      <w:hyperlink w:anchor="Par70" w:history="1">
        <w:r w:rsidRPr="00754470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="00704471">
        <w:rPr>
          <w:sz w:val="28"/>
          <w:szCs w:val="28"/>
        </w:rPr>
        <w:t>1</w:t>
      </w:r>
      <w:r w:rsidRPr="00754470">
        <w:rPr>
          <w:sz w:val="28"/>
          <w:szCs w:val="28"/>
        </w:rPr>
        <w:t xml:space="preserve"> </w:t>
      </w:r>
      <w:r w:rsidR="00220575" w:rsidRPr="00754470">
        <w:rPr>
          <w:sz w:val="28"/>
          <w:szCs w:val="28"/>
        </w:rPr>
        <w:t>настоящего порядка</w:t>
      </w:r>
      <w:r w:rsidRPr="00754470">
        <w:rPr>
          <w:sz w:val="28"/>
          <w:szCs w:val="28"/>
        </w:rPr>
        <w:t xml:space="preserve">, уведомить в письменной форме </w:t>
      </w:r>
      <w:r w:rsidR="00220575" w:rsidRPr="00754470">
        <w:rPr>
          <w:sz w:val="28"/>
          <w:szCs w:val="28"/>
        </w:rPr>
        <w:t>Министерство</w:t>
      </w:r>
      <w:r w:rsidRPr="00754470">
        <w:rPr>
          <w:sz w:val="28"/>
          <w:szCs w:val="28"/>
        </w:rPr>
        <w:t xml:space="preserve"> о наличии обстоятельств, влекущих приостановление или прекращение выплаты.</w:t>
      </w:r>
    </w:p>
    <w:p w:rsidR="0043590B" w:rsidRPr="00754470" w:rsidRDefault="00220575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Министерство</w:t>
      </w:r>
      <w:r w:rsidR="0043590B" w:rsidRPr="00754470">
        <w:rPr>
          <w:sz w:val="28"/>
          <w:szCs w:val="28"/>
        </w:rPr>
        <w:t xml:space="preserve"> в течение пяти рабочих дней со дня получения вышеуказанного уведомления издает приказ о прекращении или приостановлении выплаты, начиная с месяца, следующего за месяцем, в котором возникли обстоятельства для приостановления или прекращения выплаты.</w:t>
      </w:r>
    </w:p>
    <w:p w:rsidR="0043590B" w:rsidRPr="00754470" w:rsidRDefault="0043590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ar76"/>
      <w:bookmarkEnd w:id="3"/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3</w:t>
      </w:r>
      <w:r w:rsidRPr="00754470">
        <w:rPr>
          <w:sz w:val="28"/>
          <w:szCs w:val="28"/>
        </w:rPr>
        <w:t xml:space="preserve">. Специалист, не исполнивший обязательства по трудоустройству, предусмотренные договором о целевом обучении, обязан возместить в полном объеме </w:t>
      </w:r>
      <w:r w:rsidR="00220575" w:rsidRPr="00754470">
        <w:rPr>
          <w:sz w:val="28"/>
          <w:szCs w:val="28"/>
        </w:rPr>
        <w:t>Министерству</w:t>
      </w:r>
      <w:r w:rsidRPr="00754470">
        <w:rPr>
          <w:sz w:val="28"/>
          <w:szCs w:val="28"/>
        </w:rPr>
        <w:t xml:space="preserve"> расходы, связанные с предоставлением </w:t>
      </w:r>
      <w:r w:rsidR="00021FDB" w:rsidRPr="00754470">
        <w:rPr>
          <w:sz w:val="28"/>
          <w:szCs w:val="28"/>
        </w:rPr>
        <w:t>ему ежемесячной стипендии</w:t>
      </w:r>
      <w:r w:rsidRPr="00754470">
        <w:rPr>
          <w:sz w:val="28"/>
          <w:szCs w:val="28"/>
        </w:rPr>
        <w:t>, а также выплатить штраф в двукратном размере относительно указанных расходов в следующих случаях: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43590B" w:rsidRPr="00754470">
        <w:rPr>
          <w:sz w:val="28"/>
          <w:szCs w:val="28"/>
        </w:rPr>
        <w:t>) отчисления из образовательной организации по собственному желанию за академическую задолженность либо перевода по его желанию в другую образовательную организацию;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43590B" w:rsidRPr="00754470">
        <w:rPr>
          <w:sz w:val="28"/>
          <w:szCs w:val="28"/>
        </w:rPr>
        <w:t xml:space="preserve">) расторжения по инициативе специалиста до окончания обучения договора, указанного в </w:t>
      </w:r>
      <w:hyperlink w:anchor="Par61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704471">
        <w:rPr>
          <w:sz w:val="28"/>
          <w:szCs w:val="28"/>
        </w:rPr>
        <w:t>5</w:t>
      </w:r>
      <w:r w:rsidR="0043590B" w:rsidRPr="00754470">
        <w:rPr>
          <w:sz w:val="28"/>
          <w:szCs w:val="28"/>
        </w:rPr>
        <w:t xml:space="preserve"> </w:t>
      </w:r>
      <w:r w:rsidR="00220575" w:rsidRPr="00754470">
        <w:rPr>
          <w:sz w:val="28"/>
          <w:szCs w:val="28"/>
        </w:rPr>
        <w:t>настоящего порядка</w:t>
      </w:r>
      <w:r w:rsidR="0043590B" w:rsidRPr="00754470">
        <w:rPr>
          <w:sz w:val="28"/>
          <w:szCs w:val="28"/>
        </w:rPr>
        <w:t>;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3</w:t>
      </w:r>
      <w:r w:rsidR="0043590B" w:rsidRPr="00754470">
        <w:rPr>
          <w:sz w:val="28"/>
          <w:szCs w:val="28"/>
        </w:rPr>
        <w:t>) отказа от продолжения обучения по программам высшего образования в целях получения сертификата специалиста;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4</w:t>
      </w:r>
      <w:r w:rsidR="0043590B" w:rsidRPr="00754470">
        <w:rPr>
          <w:sz w:val="28"/>
          <w:szCs w:val="28"/>
        </w:rPr>
        <w:t>) отказа от исполнения в установленный срок обязательств по трудоустройству в соответствующую медицинскую организацию;</w:t>
      </w:r>
    </w:p>
    <w:p w:rsidR="0043590B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5</w:t>
      </w:r>
      <w:r w:rsidR="0043590B" w:rsidRPr="00754470">
        <w:rPr>
          <w:sz w:val="28"/>
          <w:szCs w:val="28"/>
        </w:rPr>
        <w:t xml:space="preserve">) прекращения трудового договора с соответствующей медицинской организацией до истечения </w:t>
      </w:r>
      <w:r w:rsidR="002D60A7">
        <w:rPr>
          <w:sz w:val="28"/>
          <w:szCs w:val="28"/>
        </w:rPr>
        <w:t>пятилетнего</w:t>
      </w:r>
      <w:r w:rsidR="0043590B" w:rsidRPr="00754470">
        <w:rPr>
          <w:sz w:val="28"/>
          <w:szCs w:val="28"/>
        </w:rPr>
        <w:t xml:space="preserve"> срока со дня трудоустройства (за исключением случаев прекращения трудового договора по основаниям, предусмотренным </w:t>
      </w:r>
      <w:hyperlink r:id="rId8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пунктом 8 части первой статьи 77</w:t>
        </w:r>
      </w:hyperlink>
      <w:r w:rsidR="0043590B" w:rsidRPr="00754470">
        <w:rPr>
          <w:sz w:val="28"/>
          <w:szCs w:val="28"/>
        </w:rPr>
        <w:t xml:space="preserve">, </w:t>
      </w:r>
      <w:hyperlink r:id="rId9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="0043590B" w:rsidRPr="00754470">
        <w:rPr>
          <w:sz w:val="28"/>
          <w:szCs w:val="28"/>
        </w:rPr>
        <w:t xml:space="preserve">, </w:t>
      </w:r>
      <w:hyperlink r:id="rId10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 xml:space="preserve">2 части </w:t>
        </w:r>
        <w:r w:rsidR="0043590B" w:rsidRPr="00754470">
          <w:rPr>
            <w:rStyle w:val="a3"/>
            <w:color w:val="auto"/>
            <w:sz w:val="28"/>
            <w:szCs w:val="28"/>
            <w:u w:val="none"/>
          </w:rPr>
          <w:lastRenderedPageBreak/>
          <w:t>первой статьи 81</w:t>
        </w:r>
      </w:hyperlink>
      <w:r w:rsidR="0043590B" w:rsidRPr="00754470">
        <w:rPr>
          <w:sz w:val="28"/>
          <w:szCs w:val="28"/>
        </w:rPr>
        <w:t xml:space="preserve">, </w:t>
      </w:r>
      <w:hyperlink r:id="rId11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="0043590B" w:rsidRPr="00754470">
        <w:rPr>
          <w:sz w:val="28"/>
          <w:szCs w:val="28"/>
        </w:rPr>
        <w:t xml:space="preserve">, </w:t>
      </w:r>
      <w:hyperlink r:id="rId12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43590B" w:rsidRPr="00754470">
        <w:rPr>
          <w:sz w:val="28"/>
          <w:szCs w:val="28"/>
        </w:rPr>
        <w:t xml:space="preserve">, </w:t>
      </w:r>
      <w:hyperlink r:id="rId13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43590B" w:rsidRPr="00754470">
        <w:rPr>
          <w:sz w:val="28"/>
          <w:szCs w:val="28"/>
        </w:rPr>
        <w:t xml:space="preserve">, </w:t>
      </w:r>
      <w:hyperlink r:id="rId14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="0043590B" w:rsidRPr="00754470">
        <w:rPr>
          <w:sz w:val="28"/>
          <w:szCs w:val="28"/>
        </w:rPr>
        <w:t xml:space="preserve"> и </w:t>
      </w:r>
      <w:hyperlink r:id="rId15" w:history="1">
        <w:r w:rsidR="0043590B" w:rsidRPr="00754470">
          <w:rPr>
            <w:rStyle w:val="a3"/>
            <w:color w:val="auto"/>
            <w:sz w:val="28"/>
            <w:szCs w:val="28"/>
            <w:u w:val="none"/>
          </w:rPr>
          <w:t>7 части первой статьи 83</w:t>
        </w:r>
      </w:hyperlink>
      <w:r w:rsidR="0043590B" w:rsidRPr="00754470">
        <w:rPr>
          <w:sz w:val="28"/>
          <w:szCs w:val="28"/>
        </w:rPr>
        <w:t xml:space="preserve"> Трудового кодекса Российской Федерации).</w:t>
      </w:r>
    </w:p>
    <w:p w:rsidR="00CA20DB" w:rsidRPr="00754470" w:rsidRDefault="00CA20D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4</w:t>
      </w:r>
      <w:r w:rsidRPr="00754470">
        <w:rPr>
          <w:sz w:val="28"/>
          <w:szCs w:val="28"/>
        </w:rPr>
        <w:t xml:space="preserve">. В течение 10 рабочих дней со дня обнаружения оснований, предусмотренных </w:t>
      </w:r>
      <w:hyperlink w:anchor="Par76" w:history="1">
        <w:r w:rsidRPr="00754470">
          <w:rPr>
            <w:rStyle w:val="a3"/>
            <w:color w:val="auto"/>
            <w:sz w:val="28"/>
            <w:szCs w:val="28"/>
            <w:u w:val="none"/>
          </w:rPr>
          <w:t>пунктом 1</w:t>
        </w:r>
      </w:hyperlink>
      <w:r w:rsidR="00704471">
        <w:rPr>
          <w:sz w:val="28"/>
          <w:szCs w:val="28"/>
        </w:rPr>
        <w:t>3</w:t>
      </w:r>
      <w:r w:rsidRPr="00754470">
        <w:rPr>
          <w:sz w:val="28"/>
          <w:szCs w:val="28"/>
        </w:rPr>
        <w:t xml:space="preserve"> настоящего порядка, Министерство извещает специалиста о необходимости возврата средств мер социальной поддержки в областной бюджет в течение 30 рабочих дней со дня получения уведомления о возврате средств. Возврат средств мер социальной поддержки в областной бюджет производится специалистом по платежным реквизитам, указанным в уведомлении о возврате денежных средств.</w:t>
      </w:r>
    </w:p>
    <w:p w:rsidR="00021FDB" w:rsidRPr="00754470" w:rsidRDefault="00021FD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5</w:t>
      </w:r>
      <w:r w:rsidRPr="00754470">
        <w:rPr>
          <w:sz w:val="28"/>
          <w:szCs w:val="28"/>
        </w:rPr>
        <w:t xml:space="preserve">. Основанием для получения меры социальной поддержки в виде </w:t>
      </w:r>
      <w:r w:rsidR="00F9320A" w:rsidRPr="00754470">
        <w:rPr>
          <w:sz w:val="28"/>
          <w:szCs w:val="28"/>
        </w:rPr>
        <w:t>единовременной выплаты в размере 200000 рублей</w:t>
      </w:r>
      <w:r w:rsidRPr="00754470">
        <w:rPr>
          <w:sz w:val="28"/>
          <w:szCs w:val="28"/>
        </w:rPr>
        <w:t xml:space="preserve"> является:</w:t>
      </w:r>
    </w:p>
    <w:p w:rsidR="00F9320A" w:rsidRPr="00754470" w:rsidRDefault="00F9320A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1)</w:t>
      </w:r>
      <w:r w:rsidR="00943CB2" w:rsidRPr="00754470">
        <w:rPr>
          <w:sz w:val="28"/>
          <w:szCs w:val="28"/>
        </w:rPr>
        <w:t xml:space="preserve"> завершение обучения в образовательных организациях по программам интернатуры или ординатуры на условиях целевого приема;</w:t>
      </w:r>
    </w:p>
    <w:p w:rsidR="00943CB2" w:rsidRDefault="00943CB2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2) заключение трудового дого</w:t>
      </w:r>
      <w:r w:rsidR="005D3F75">
        <w:rPr>
          <w:sz w:val="28"/>
          <w:szCs w:val="28"/>
        </w:rPr>
        <w:t>вора с медицинской организацией</w:t>
      </w:r>
      <w:r w:rsidR="005D3F75" w:rsidRPr="005D3F75">
        <w:rPr>
          <w:sz w:val="28"/>
          <w:szCs w:val="28"/>
        </w:rPr>
        <w:t>;</w:t>
      </w:r>
    </w:p>
    <w:p w:rsidR="005D3F75" w:rsidRPr="005D3F75" w:rsidRDefault="005D3F75" w:rsidP="005D3F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D3F75">
        <w:rPr>
          <w:sz w:val="28"/>
          <w:szCs w:val="28"/>
        </w:rPr>
        <w:t>наличие средств,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период.</w:t>
      </w:r>
    </w:p>
    <w:p w:rsidR="00943CB2" w:rsidRPr="00754470" w:rsidRDefault="00943CB2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6</w:t>
      </w:r>
      <w:r w:rsidRPr="00754470">
        <w:rPr>
          <w:sz w:val="28"/>
          <w:szCs w:val="28"/>
        </w:rPr>
        <w:t xml:space="preserve">. Выделение единовременной выплаты осуществляется Министерством после заключения специалистом с медицинской организацией </w:t>
      </w:r>
      <w:r w:rsidR="00F5016D" w:rsidRPr="00754470">
        <w:rPr>
          <w:sz w:val="28"/>
          <w:szCs w:val="28"/>
        </w:rPr>
        <w:t xml:space="preserve">Калининградской </w:t>
      </w:r>
      <w:r w:rsidRPr="00754470">
        <w:rPr>
          <w:sz w:val="28"/>
          <w:szCs w:val="28"/>
        </w:rPr>
        <w:t xml:space="preserve">области (далее - Работодатель) трудового договора, предусматривающего дополнительное условие о предоставлении </w:t>
      </w:r>
      <w:r w:rsidR="00754470">
        <w:rPr>
          <w:sz w:val="28"/>
          <w:szCs w:val="28"/>
        </w:rPr>
        <w:t>специалисту</w:t>
      </w:r>
      <w:r w:rsidRPr="00754470">
        <w:rPr>
          <w:sz w:val="28"/>
          <w:szCs w:val="28"/>
        </w:rPr>
        <w:t xml:space="preserve"> единовременной выплаты.</w:t>
      </w:r>
    </w:p>
    <w:p w:rsidR="00943CB2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7</w:t>
      </w:r>
      <w:r w:rsidR="00943CB2" w:rsidRPr="00754470">
        <w:rPr>
          <w:sz w:val="28"/>
          <w:szCs w:val="28"/>
        </w:rPr>
        <w:t xml:space="preserve">. Для выделения единовременной выплаты </w:t>
      </w:r>
      <w:r w:rsidR="00CD36E9">
        <w:rPr>
          <w:sz w:val="28"/>
          <w:szCs w:val="28"/>
        </w:rPr>
        <w:t>специалист</w:t>
      </w:r>
      <w:r w:rsidR="00943CB2" w:rsidRPr="00754470">
        <w:rPr>
          <w:sz w:val="28"/>
          <w:szCs w:val="28"/>
        </w:rPr>
        <w:t xml:space="preserve"> представляет в </w:t>
      </w:r>
      <w:r w:rsidRPr="00754470">
        <w:rPr>
          <w:sz w:val="28"/>
          <w:szCs w:val="28"/>
        </w:rPr>
        <w:t>Министерство</w:t>
      </w:r>
      <w:r w:rsidR="00943CB2" w:rsidRPr="00754470">
        <w:rPr>
          <w:sz w:val="28"/>
          <w:szCs w:val="28"/>
        </w:rPr>
        <w:t xml:space="preserve"> ходатайство о выделении единовременной выплаты, оформленное в соответствии с </w:t>
      </w:r>
      <w:hyperlink w:anchor="Par55" w:history="1">
        <w:r w:rsidR="00943CB2" w:rsidRPr="00754470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</w:hyperlink>
      <w:r w:rsidRPr="00754470">
        <w:rPr>
          <w:sz w:val="28"/>
          <w:szCs w:val="28"/>
        </w:rPr>
        <w:t>1</w:t>
      </w:r>
      <w:r w:rsidR="00704471">
        <w:rPr>
          <w:sz w:val="28"/>
          <w:szCs w:val="28"/>
        </w:rPr>
        <w:t>7</w:t>
      </w:r>
      <w:r w:rsidR="00943CB2" w:rsidRPr="00754470">
        <w:rPr>
          <w:sz w:val="28"/>
          <w:szCs w:val="28"/>
        </w:rPr>
        <w:t xml:space="preserve"> настоящего </w:t>
      </w:r>
      <w:r w:rsidRPr="00754470">
        <w:rPr>
          <w:sz w:val="28"/>
          <w:szCs w:val="28"/>
        </w:rPr>
        <w:t>п</w:t>
      </w:r>
      <w:r w:rsidR="00943CB2" w:rsidRPr="00754470">
        <w:rPr>
          <w:sz w:val="28"/>
          <w:szCs w:val="28"/>
        </w:rPr>
        <w:t>орядка. К ходатайству прилагаются следующие документы:</w:t>
      </w:r>
    </w:p>
    <w:p w:rsidR="00CD36E9" w:rsidRPr="00CD36E9" w:rsidRDefault="00CD36E9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специалиста</w:t>
      </w:r>
      <w:r w:rsidR="007F71AE" w:rsidRPr="004A73DA">
        <w:rPr>
          <w:sz w:val="28"/>
          <w:szCs w:val="28"/>
        </w:rPr>
        <w:t>;</w:t>
      </w:r>
    </w:p>
    <w:p w:rsidR="00943CB2" w:rsidRPr="00754470" w:rsidRDefault="00CD36E9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E9">
        <w:rPr>
          <w:sz w:val="28"/>
          <w:szCs w:val="28"/>
        </w:rPr>
        <w:t>2</w:t>
      </w:r>
      <w:r w:rsidR="00125B11">
        <w:rPr>
          <w:sz w:val="28"/>
          <w:szCs w:val="28"/>
        </w:rPr>
        <w:t xml:space="preserve">) </w:t>
      </w:r>
      <w:r w:rsidR="00943CB2" w:rsidRPr="00754470">
        <w:rPr>
          <w:sz w:val="28"/>
          <w:szCs w:val="28"/>
        </w:rPr>
        <w:t xml:space="preserve">копия трудового договора, заключенного </w:t>
      </w:r>
      <w:r w:rsidR="00F5016D" w:rsidRPr="00754470">
        <w:rPr>
          <w:sz w:val="28"/>
          <w:szCs w:val="28"/>
        </w:rPr>
        <w:t>специалистом</w:t>
      </w:r>
      <w:r w:rsidR="00943CB2" w:rsidRPr="00754470">
        <w:rPr>
          <w:sz w:val="28"/>
          <w:szCs w:val="28"/>
        </w:rPr>
        <w:t xml:space="preserve"> и Работодателем;</w:t>
      </w:r>
    </w:p>
    <w:p w:rsidR="00943CB2" w:rsidRPr="00754470" w:rsidRDefault="00CD36E9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E9">
        <w:rPr>
          <w:sz w:val="28"/>
          <w:szCs w:val="28"/>
        </w:rPr>
        <w:t>3</w:t>
      </w:r>
      <w:r w:rsidR="00125B11">
        <w:rPr>
          <w:sz w:val="28"/>
          <w:szCs w:val="28"/>
        </w:rPr>
        <w:t xml:space="preserve">) </w:t>
      </w:r>
      <w:r w:rsidR="00943CB2" w:rsidRPr="00754470">
        <w:rPr>
          <w:sz w:val="28"/>
          <w:szCs w:val="28"/>
        </w:rPr>
        <w:t xml:space="preserve">копия документа, удостоверяющего личность </w:t>
      </w:r>
      <w:r w:rsidR="00F5016D" w:rsidRPr="00754470">
        <w:rPr>
          <w:sz w:val="28"/>
          <w:szCs w:val="28"/>
        </w:rPr>
        <w:t>специалиста</w:t>
      </w:r>
      <w:r w:rsidR="00943CB2" w:rsidRPr="00754470">
        <w:rPr>
          <w:sz w:val="28"/>
          <w:szCs w:val="28"/>
        </w:rPr>
        <w:t>;</w:t>
      </w:r>
    </w:p>
    <w:p w:rsidR="00943CB2" w:rsidRPr="00754470" w:rsidRDefault="00CD36E9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E9">
        <w:rPr>
          <w:sz w:val="28"/>
          <w:szCs w:val="28"/>
        </w:rPr>
        <w:t>4</w:t>
      </w:r>
      <w:r w:rsidR="00125B11">
        <w:rPr>
          <w:sz w:val="28"/>
          <w:szCs w:val="28"/>
        </w:rPr>
        <w:t xml:space="preserve">) </w:t>
      </w:r>
      <w:r w:rsidR="00943CB2" w:rsidRPr="00754470">
        <w:rPr>
          <w:sz w:val="28"/>
          <w:szCs w:val="28"/>
        </w:rPr>
        <w:t>копия диплома о высшем медицинском образовании;</w:t>
      </w:r>
    </w:p>
    <w:p w:rsidR="00943CB2" w:rsidRDefault="00CD36E9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36E9">
        <w:rPr>
          <w:sz w:val="28"/>
          <w:szCs w:val="28"/>
        </w:rPr>
        <w:t>5</w:t>
      </w:r>
      <w:r w:rsidR="00125B11">
        <w:rPr>
          <w:sz w:val="28"/>
          <w:szCs w:val="28"/>
        </w:rPr>
        <w:t xml:space="preserve">) </w:t>
      </w:r>
      <w:r w:rsidR="00943CB2" w:rsidRPr="00754470">
        <w:rPr>
          <w:sz w:val="28"/>
          <w:szCs w:val="28"/>
        </w:rPr>
        <w:t>копия диплома об окончан</w:t>
      </w:r>
      <w:r w:rsidR="00F5016D" w:rsidRPr="00754470">
        <w:rPr>
          <w:sz w:val="28"/>
          <w:szCs w:val="28"/>
        </w:rPr>
        <w:t>ии интернатуры или</w:t>
      </w:r>
      <w:r w:rsidR="00943CB2" w:rsidRPr="00754470">
        <w:rPr>
          <w:sz w:val="28"/>
          <w:szCs w:val="28"/>
        </w:rPr>
        <w:t xml:space="preserve"> ординатуры;</w:t>
      </w:r>
    </w:p>
    <w:p w:rsidR="005F1A5E" w:rsidRPr="005F1A5E" w:rsidRDefault="005F1A5E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копия сертификата специалиста</w:t>
      </w:r>
      <w:r w:rsidRPr="005F1A5E">
        <w:rPr>
          <w:sz w:val="28"/>
          <w:szCs w:val="28"/>
        </w:rPr>
        <w:t>;</w:t>
      </w:r>
    </w:p>
    <w:p w:rsidR="00943CB2" w:rsidRPr="00754470" w:rsidRDefault="005F1A5E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5B11">
        <w:rPr>
          <w:sz w:val="28"/>
          <w:szCs w:val="28"/>
        </w:rPr>
        <w:t xml:space="preserve">) </w:t>
      </w:r>
      <w:r w:rsidR="00943CB2" w:rsidRPr="00754470">
        <w:rPr>
          <w:sz w:val="28"/>
          <w:szCs w:val="28"/>
        </w:rPr>
        <w:t>копия трудовой книжки;</w:t>
      </w:r>
    </w:p>
    <w:p w:rsidR="00943CB2" w:rsidRPr="00754470" w:rsidRDefault="005F1A5E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B11">
        <w:rPr>
          <w:sz w:val="28"/>
          <w:szCs w:val="28"/>
        </w:rPr>
        <w:t xml:space="preserve">) </w:t>
      </w:r>
      <w:r w:rsidR="00943CB2" w:rsidRPr="00754470">
        <w:rPr>
          <w:sz w:val="28"/>
          <w:szCs w:val="28"/>
        </w:rPr>
        <w:t>справка кредитной организации об открытии (наличии) банковского счета с указанием номера счета и реквизитов кредитной организации.</w:t>
      </w:r>
    </w:p>
    <w:p w:rsidR="00943CB2" w:rsidRPr="00754470" w:rsidRDefault="00943CB2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Представляемые копии документов должны быть заверены </w:t>
      </w:r>
      <w:r w:rsidR="008207FD">
        <w:rPr>
          <w:sz w:val="28"/>
          <w:szCs w:val="28"/>
        </w:rPr>
        <w:t>в установленном порядке</w:t>
      </w:r>
      <w:r w:rsidRPr="00754470">
        <w:rPr>
          <w:sz w:val="28"/>
          <w:szCs w:val="28"/>
        </w:rPr>
        <w:t>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Par55"/>
      <w:bookmarkEnd w:id="4"/>
      <w:r w:rsidRPr="00754470">
        <w:rPr>
          <w:sz w:val="28"/>
          <w:szCs w:val="28"/>
        </w:rPr>
        <w:t>1</w:t>
      </w:r>
      <w:r w:rsidR="003358E9">
        <w:rPr>
          <w:sz w:val="28"/>
          <w:szCs w:val="28"/>
        </w:rPr>
        <w:t>8</w:t>
      </w:r>
      <w:r w:rsidR="00943CB2" w:rsidRPr="00754470">
        <w:rPr>
          <w:sz w:val="28"/>
          <w:szCs w:val="28"/>
        </w:rPr>
        <w:t xml:space="preserve">. В случае если </w:t>
      </w:r>
      <w:r w:rsidR="00CD36E9">
        <w:rPr>
          <w:sz w:val="28"/>
          <w:szCs w:val="28"/>
        </w:rPr>
        <w:t>заявление</w:t>
      </w:r>
      <w:r w:rsidR="00943CB2" w:rsidRPr="00754470">
        <w:rPr>
          <w:sz w:val="28"/>
          <w:szCs w:val="28"/>
        </w:rPr>
        <w:t xml:space="preserve"> и прилагаемые документы оформлены с нарушением требований, установленных настоящим </w:t>
      </w:r>
      <w:r w:rsidRPr="00754470">
        <w:rPr>
          <w:sz w:val="28"/>
          <w:szCs w:val="28"/>
        </w:rPr>
        <w:t>п</w:t>
      </w:r>
      <w:r w:rsidR="00943CB2" w:rsidRPr="00754470">
        <w:rPr>
          <w:sz w:val="28"/>
          <w:szCs w:val="28"/>
        </w:rPr>
        <w:t xml:space="preserve">орядком, и (или) представлены </w:t>
      </w:r>
      <w:r w:rsidR="00CD36E9">
        <w:rPr>
          <w:sz w:val="28"/>
          <w:szCs w:val="28"/>
        </w:rPr>
        <w:t>специалистом</w:t>
      </w:r>
      <w:r w:rsidR="00943CB2" w:rsidRPr="00754470">
        <w:rPr>
          <w:sz w:val="28"/>
          <w:szCs w:val="28"/>
        </w:rPr>
        <w:t xml:space="preserve"> в неполном объеме, </w:t>
      </w:r>
      <w:r w:rsidRPr="00754470">
        <w:rPr>
          <w:sz w:val="28"/>
          <w:szCs w:val="28"/>
        </w:rPr>
        <w:t>Министерство</w:t>
      </w:r>
      <w:r w:rsidR="00943CB2" w:rsidRPr="00754470">
        <w:rPr>
          <w:sz w:val="28"/>
          <w:szCs w:val="28"/>
        </w:rPr>
        <w:t xml:space="preserve"> отказывает в их принятии.</w:t>
      </w:r>
    </w:p>
    <w:p w:rsidR="00943CB2" w:rsidRPr="00754470" w:rsidRDefault="003358E9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43CB2" w:rsidRPr="00754470">
        <w:rPr>
          <w:sz w:val="28"/>
          <w:szCs w:val="28"/>
        </w:rPr>
        <w:t xml:space="preserve">. </w:t>
      </w:r>
      <w:r w:rsidR="00CD36E9">
        <w:rPr>
          <w:sz w:val="28"/>
          <w:szCs w:val="28"/>
        </w:rPr>
        <w:t>Заявление</w:t>
      </w:r>
      <w:r w:rsidR="00943CB2" w:rsidRPr="00754470">
        <w:rPr>
          <w:sz w:val="28"/>
          <w:szCs w:val="28"/>
        </w:rPr>
        <w:t xml:space="preserve"> о выделении единовременной выплаты регистрируется в течение рабочего дня в книге регистрации </w:t>
      </w:r>
      <w:r w:rsidR="00CD36E9">
        <w:rPr>
          <w:sz w:val="28"/>
          <w:szCs w:val="28"/>
        </w:rPr>
        <w:t>заявлений</w:t>
      </w:r>
      <w:r w:rsidR="00943CB2" w:rsidRPr="00754470">
        <w:rPr>
          <w:sz w:val="28"/>
          <w:szCs w:val="28"/>
        </w:rPr>
        <w:t xml:space="preserve"> с указанием даты поступления </w:t>
      </w:r>
      <w:r w:rsidR="00CD36E9">
        <w:rPr>
          <w:sz w:val="28"/>
          <w:szCs w:val="28"/>
        </w:rPr>
        <w:t>заявления</w:t>
      </w:r>
      <w:r w:rsidR="00943CB2" w:rsidRPr="00754470">
        <w:rPr>
          <w:sz w:val="28"/>
          <w:szCs w:val="28"/>
        </w:rPr>
        <w:t>.</w:t>
      </w:r>
    </w:p>
    <w:p w:rsidR="00943CB2" w:rsidRPr="00754470" w:rsidRDefault="00CA20D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lastRenderedPageBreak/>
        <w:t>2</w:t>
      </w:r>
      <w:r w:rsidR="003358E9">
        <w:rPr>
          <w:sz w:val="28"/>
          <w:szCs w:val="28"/>
        </w:rPr>
        <w:t>0</w:t>
      </w:r>
      <w:r w:rsidR="00943CB2" w:rsidRPr="00754470">
        <w:rPr>
          <w:sz w:val="28"/>
          <w:szCs w:val="28"/>
        </w:rPr>
        <w:t xml:space="preserve">. </w:t>
      </w:r>
      <w:r w:rsidR="00F5016D" w:rsidRPr="00754470">
        <w:rPr>
          <w:sz w:val="28"/>
          <w:szCs w:val="28"/>
        </w:rPr>
        <w:t>Министерство</w:t>
      </w:r>
      <w:r w:rsidR="00943CB2" w:rsidRPr="00754470">
        <w:rPr>
          <w:sz w:val="28"/>
          <w:szCs w:val="28"/>
        </w:rPr>
        <w:t xml:space="preserve"> в течение 10 рабочих дней со дня регистрации </w:t>
      </w:r>
      <w:r w:rsidR="00CD36E9">
        <w:rPr>
          <w:sz w:val="28"/>
          <w:szCs w:val="28"/>
        </w:rPr>
        <w:t>заявления</w:t>
      </w:r>
      <w:r w:rsidR="00943CB2" w:rsidRPr="00754470">
        <w:rPr>
          <w:sz w:val="28"/>
          <w:szCs w:val="28"/>
        </w:rPr>
        <w:t xml:space="preserve"> рассматривает представленные документы, проверяет их достоверность и принимает решение о выделении единовременной выплаты либо об отказе в выделении единовременной выплаты.</w:t>
      </w:r>
    </w:p>
    <w:p w:rsidR="00943CB2" w:rsidRPr="00754470" w:rsidRDefault="00943CB2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Решение </w:t>
      </w:r>
      <w:r w:rsidR="00F5016D" w:rsidRPr="00754470">
        <w:rPr>
          <w:sz w:val="28"/>
          <w:szCs w:val="28"/>
        </w:rPr>
        <w:t>Министерства</w:t>
      </w:r>
      <w:r w:rsidRPr="00754470">
        <w:rPr>
          <w:sz w:val="28"/>
          <w:szCs w:val="28"/>
        </w:rPr>
        <w:t xml:space="preserve"> о выделении единовременной выплаты или об отказе в выделении единовременной выплаты с обоснованием причин отказа оформляется приказом.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1</w:t>
      </w:r>
      <w:r w:rsidR="00943CB2" w:rsidRPr="00754470">
        <w:rPr>
          <w:sz w:val="28"/>
          <w:szCs w:val="28"/>
        </w:rPr>
        <w:t>. Основаниями отказа в выделении единовременной выплаты являются: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1) </w:t>
      </w:r>
      <w:r w:rsidR="00943CB2" w:rsidRPr="00754470">
        <w:rPr>
          <w:sz w:val="28"/>
          <w:szCs w:val="28"/>
        </w:rPr>
        <w:t xml:space="preserve">отсутствие права на получение единовременной выплаты в соответствии с </w:t>
      </w:r>
      <w:hyperlink r:id="rId16" w:history="1">
        <w:r w:rsidR="00943CB2" w:rsidRPr="0075447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943CB2" w:rsidRPr="00754470">
        <w:rPr>
          <w:sz w:val="28"/>
          <w:szCs w:val="28"/>
        </w:rPr>
        <w:t xml:space="preserve"> </w:t>
      </w:r>
      <w:r w:rsidRPr="00754470">
        <w:rPr>
          <w:sz w:val="28"/>
          <w:szCs w:val="28"/>
        </w:rPr>
        <w:t>Калининградской области</w:t>
      </w:r>
      <w:r w:rsidR="00943CB2" w:rsidRPr="00754470">
        <w:rPr>
          <w:sz w:val="28"/>
          <w:szCs w:val="28"/>
        </w:rPr>
        <w:t xml:space="preserve"> </w:t>
      </w:r>
      <w:r w:rsidRPr="00754470">
        <w:rPr>
          <w:sz w:val="28"/>
          <w:szCs w:val="28"/>
        </w:rPr>
        <w:t xml:space="preserve">от 03 апреля 2013 года </w:t>
      </w:r>
      <w:r w:rsidR="00937DE3">
        <w:rPr>
          <w:sz w:val="28"/>
          <w:szCs w:val="28"/>
        </w:rPr>
        <w:t xml:space="preserve">    </w:t>
      </w:r>
      <w:r w:rsidRPr="00754470">
        <w:rPr>
          <w:sz w:val="28"/>
          <w:szCs w:val="28"/>
        </w:rPr>
        <w:t xml:space="preserve">    № 208</w:t>
      </w:r>
      <w:r w:rsidR="00943CB2" w:rsidRPr="00754470">
        <w:rPr>
          <w:sz w:val="28"/>
          <w:szCs w:val="28"/>
        </w:rPr>
        <w:t>;</w:t>
      </w:r>
    </w:p>
    <w:p w:rsidR="00943CB2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2) </w:t>
      </w:r>
      <w:r w:rsidR="00943CB2" w:rsidRPr="00754470">
        <w:rPr>
          <w:sz w:val="28"/>
          <w:szCs w:val="28"/>
        </w:rPr>
        <w:t>наличие недостоверных сведе</w:t>
      </w:r>
      <w:r w:rsidR="005F1A5E">
        <w:rPr>
          <w:sz w:val="28"/>
          <w:szCs w:val="28"/>
        </w:rPr>
        <w:t>ний в представленных документах</w:t>
      </w:r>
      <w:r w:rsidR="005F1A5E" w:rsidRPr="005F1A5E">
        <w:rPr>
          <w:sz w:val="28"/>
          <w:szCs w:val="28"/>
        </w:rPr>
        <w:t>;</w:t>
      </w:r>
    </w:p>
    <w:p w:rsidR="005F1A5E" w:rsidRPr="005F1A5E" w:rsidRDefault="005F1A5E" w:rsidP="005F1A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A5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отсутствие средств, </w:t>
      </w:r>
      <w:r w:rsidRPr="005F1A5E">
        <w:rPr>
          <w:sz w:val="28"/>
          <w:szCs w:val="28"/>
        </w:rPr>
        <w:t>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период.</w:t>
      </w:r>
    </w:p>
    <w:p w:rsidR="00943CB2" w:rsidRPr="00754470" w:rsidRDefault="00943CB2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Отказ в выделении единовременной выплаты может быть обжалован в соответствии с законодательством Российской Федерации.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2</w:t>
      </w:r>
      <w:r w:rsidR="00943CB2" w:rsidRPr="00754470">
        <w:rPr>
          <w:sz w:val="28"/>
          <w:szCs w:val="28"/>
        </w:rPr>
        <w:t xml:space="preserve">. Копия приказа об отказе в выделении единовременной выплаты направляется </w:t>
      </w:r>
      <w:r w:rsidR="00CD36E9">
        <w:rPr>
          <w:sz w:val="28"/>
          <w:szCs w:val="28"/>
        </w:rPr>
        <w:t>специалисту</w:t>
      </w:r>
      <w:r w:rsidR="00943CB2" w:rsidRPr="00754470">
        <w:rPr>
          <w:sz w:val="28"/>
          <w:szCs w:val="28"/>
        </w:rPr>
        <w:t xml:space="preserve"> в течение 3 рабочих дней со дня принятия решения.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3</w:t>
      </w:r>
      <w:r w:rsidR="00943CB2" w:rsidRPr="00754470">
        <w:rPr>
          <w:sz w:val="28"/>
          <w:szCs w:val="28"/>
        </w:rPr>
        <w:t xml:space="preserve">. Единовременная выплата выделяется </w:t>
      </w:r>
      <w:r w:rsidRPr="00754470">
        <w:rPr>
          <w:sz w:val="28"/>
          <w:szCs w:val="28"/>
        </w:rPr>
        <w:t>специалисту</w:t>
      </w:r>
      <w:r w:rsidR="00943CB2" w:rsidRPr="00754470">
        <w:rPr>
          <w:sz w:val="28"/>
          <w:szCs w:val="28"/>
        </w:rPr>
        <w:t xml:space="preserve"> в безналичной форме путем перечисления </w:t>
      </w:r>
      <w:r w:rsidRPr="00754470">
        <w:rPr>
          <w:sz w:val="28"/>
          <w:szCs w:val="28"/>
        </w:rPr>
        <w:t>Министерством</w:t>
      </w:r>
      <w:r w:rsidR="00943CB2" w:rsidRPr="00754470">
        <w:rPr>
          <w:sz w:val="28"/>
          <w:szCs w:val="28"/>
        </w:rPr>
        <w:t xml:space="preserve"> денежных средств на счет</w:t>
      </w:r>
      <w:r w:rsidR="00937DE3">
        <w:rPr>
          <w:sz w:val="28"/>
          <w:szCs w:val="28"/>
        </w:rPr>
        <w:t xml:space="preserve"> специалиста, открытого</w:t>
      </w:r>
      <w:r w:rsidR="00943CB2" w:rsidRPr="00754470">
        <w:rPr>
          <w:sz w:val="28"/>
          <w:szCs w:val="28"/>
        </w:rPr>
        <w:t xml:space="preserve"> в кредитной организации в течение 10 рабочих дней со дня принятия решения о выделении единовременной выплаты.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4</w:t>
      </w:r>
      <w:r w:rsidR="00943CB2" w:rsidRPr="00754470">
        <w:rPr>
          <w:sz w:val="28"/>
          <w:szCs w:val="28"/>
        </w:rPr>
        <w:t xml:space="preserve">. Расходы по обслуживанию банковского счета осуществляются за счет средств </w:t>
      </w:r>
      <w:r w:rsidRPr="00754470">
        <w:rPr>
          <w:sz w:val="28"/>
          <w:szCs w:val="28"/>
        </w:rPr>
        <w:t>специалиста</w:t>
      </w:r>
      <w:r w:rsidR="00943CB2" w:rsidRPr="00754470">
        <w:rPr>
          <w:sz w:val="28"/>
          <w:szCs w:val="28"/>
        </w:rPr>
        <w:t xml:space="preserve"> - получателя единовременной выплаты.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5</w:t>
      </w:r>
      <w:r w:rsidR="00943CB2" w:rsidRPr="00754470">
        <w:rPr>
          <w:sz w:val="28"/>
          <w:szCs w:val="28"/>
        </w:rPr>
        <w:t xml:space="preserve">. Уведомление о перечислении единовременной выплаты направляется </w:t>
      </w:r>
      <w:r w:rsidRPr="00754470">
        <w:rPr>
          <w:sz w:val="28"/>
          <w:szCs w:val="28"/>
        </w:rPr>
        <w:t>Министерством</w:t>
      </w:r>
      <w:r w:rsidR="00943CB2" w:rsidRPr="00754470">
        <w:rPr>
          <w:sz w:val="28"/>
          <w:szCs w:val="28"/>
        </w:rPr>
        <w:t xml:space="preserve"> </w:t>
      </w:r>
      <w:r w:rsidRPr="00754470">
        <w:rPr>
          <w:sz w:val="28"/>
          <w:szCs w:val="28"/>
        </w:rPr>
        <w:t>специалисту</w:t>
      </w:r>
      <w:r w:rsidR="00943CB2" w:rsidRPr="00754470">
        <w:rPr>
          <w:sz w:val="28"/>
          <w:szCs w:val="28"/>
        </w:rPr>
        <w:t xml:space="preserve"> в течение 3 рабочих дней со дня ее перечисления.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6</w:t>
      </w:r>
      <w:r w:rsidR="00943CB2" w:rsidRPr="00754470">
        <w:rPr>
          <w:sz w:val="28"/>
          <w:szCs w:val="28"/>
        </w:rPr>
        <w:t xml:space="preserve">. В случае прекращения трудового договора до истечения </w:t>
      </w:r>
      <w:r w:rsidR="002D60A7">
        <w:rPr>
          <w:sz w:val="28"/>
          <w:szCs w:val="28"/>
        </w:rPr>
        <w:t>пятилетнего</w:t>
      </w:r>
      <w:r w:rsidR="00943CB2" w:rsidRPr="00754470">
        <w:rPr>
          <w:sz w:val="28"/>
          <w:szCs w:val="28"/>
        </w:rPr>
        <w:t xml:space="preserve"> срока Работодатель в течение 3 рабочих дней со дня прекращения трудового договора письменно сообщает об этом </w:t>
      </w:r>
      <w:r w:rsidRPr="00754470">
        <w:rPr>
          <w:sz w:val="28"/>
          <w:szCs w:val="28"/>
        </w:rPr>
        <w:t>Министерству</w:t>
      </w:r>
      <w:r w:rsidR="00943CB2" w:rsidRPr="00754470">
        <w:rPr>
          <w:sz w:val="28"/>
          <w:szCs w:val="28"/>
        </w:rPr>
        <w:t xml:space="preserve"> с указанием основания прекращения трудового договора.</w:t>
      </w:r>
    </w:p>
    <w:p w:rsidR="00943CB2" w:rsidRPr="00754470" w:rsidRDefault="00F5016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7</w:t>
      </w:r>
      <w:r w:rsidR="00943CB2" w:rsidRPr="00754470">
        <w:rPr>
          <w:sz w:val="28"/>
          <w:szCs w:val="28"/>
        </w:rPr>
        <w:t xml:space="preserve">. В случае прекращения трудового договора до истечения </w:t>
      </w:r>
      <w:r w:rsidR="002D60A7">
        <w:rPr>
          <w:sz w:val="28"/>
          <w:szCs w:val="28"/>
        </w:rPr>
        <w:t>пятилетнего</w:t>
      </w:r>
      <w:r w:rsidR="00943CB2" w:rsidRPr="00754470">
        <w:rPr>
          <w:sz w:val="28"/>
          <w:szCs w:val="28"/>
        </w:rPr>
        <w:t xml:space="preserve"> срока, гражданин в течение месяца со дня прекращения трудового договора производит возврат единовременной выплаты в полном объеме путем перечисления в областной бюджет на </w:t>
      </w:r>
      <w:r w:rsidR="00125B11">
        <w:rPr>
          <w:sz w:val="28"/>
          <w:szCs w:val="28"/>
        </w:rPr>
        <w:t xml:space="preserve">счет </w:t>
      </w:r>
      <w:r w:rsidRPr="00754470">
        <w:rPr>
          <w:sz w:val="28"/>
          <w:szCs w:val="28"/>
        </w:rPr>
        <w:t>Министерства</w:t>
      </w:r>
      <w:r w:rsidR="00943CB2" w:rsidRPr="00754470">
        <w:rPr>
          <w:sz w:val="28"/>
          <w:szCs w:val="28"/>
        </w:rPr>
        <w:t>.</w:t>
      </w:r>
    </w:p>
    <w:p w:rsidR="00CA20DB" w:rsidRPr="00754470" w:rsidRDefault="00CA20D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</w:t>
      </w:r>
      <w:r w:rsidR="003358E9">
        <w:rPr>
          <w:sz w:val="28"/>
          <w:szCs w:val="28"/>
        </w:rPr>
        <w:t>8</w:t>
      </w:r>
      <w:r w:rsidRPr="00754470">
        <w:rPr>
          <w:sz w:val="28"/>
          <w:szCs w:val="28"/>
        </w:rPr>
        <w:t>. Основанием для получения меры социальной поддержки в виде оплаты обучения по фактически произведенным расходам является:</w:t>
      </w:r>
    </w:p>
    <w:p w:rsidR="00CA20DB" w:rsidRPr="00754470" w:rsidRDefault="00CA20DB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 xml:space="preserve">1) заключение договора о целевом обучении с Министерством, </w:t>
      </w:r>
      <w:r w:rsidR="00CF6630" w:rsidRPr="00754470">
        <w:rPr>
          <w:sz w:val="28"/>
          <w:szCs w:val="28"/>
        </w:rPr>
        <w:t xml:space="preserve">по специальностям, определяемым Министерством, </w:t>
      </w:r>
      <w:r w:rsidRPr="00754470">
        <w:rPr>
          <w:sz w:val="28"/>
          <w:szCs w:val="28"/>
        </w:rPr>
        <w:t>для последующего трудоустройства в медицинские организации Калининградской области</w:t>
      </w:r>
      <w:r w:rsidR="00CF6630" w:rsidRPr="00754470">
        <w:rPr>
          <w:sz w:val="28"/>
          <w:szCs w:val="28"/>
        </w:rPr>
        <w:t>;</w:t>
      </w:r>
    </w:p>
    <w:p w:rsidR="00CF6630" w:rsidRDefault="00CF6630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2) обучение в образовательной организации</w:t>
      </w:r>
      <w:r w:rsidR="005F1A5E">
        <w:rPr>
          <w:sz w:val="28"/>
          <w:szCs w:val="28"/>
        </w:rPr>
        <w:t xml:space="preserve"> не на условиях целевого приема</w:t>
      </w:r>
      <w:r w:rsidR="005F1A5E" w:rsidRPr="005F1A5E">
        <w:rPr>
          <w:sz w:val="28"/>
          <w:szCs w:val="28"/>
        </w:rPr>
        <w:t>;</w:t>
      </w:r>
    </w:p>
    <w:p w:rsidR="005F1A5E" w:rsidRPr="005F1A5E" w:rsidRDefault="005F1A5E" w:rsidP="005F1A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наличие</w:t>
      </w:r>
      <w:r w:rsidRPr="005F1A5E">
        <w:rPr>
          <w:sz w:val="28"/>
          <w:szCs w:val="28"/>
        </w:rPr>
        <w:t xml:space="preserve"> средств, предусмотренных Министерству на указанные цели </w:t>
      </w:r>
      <w:r w:rsidRPr="005F1A5E">
        <w:rPr>
          <w:sz w:val="28"/>
          <w:szCs w:val="28"/>
        </w:rPr>
        <w:lastRenderedPageBreak/>
        <w:t>законом Калининградской области об областном бюджете на очередной финансовый год и на плановый двухлетний период.</w:t>
      </w:r>
    </w:p>
    <w:p w:rsidR="004074AE" w:rsidRDefault="003358E9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074AE" w:rsidRPr="00754470">
        <w:rPr>
          <w:sz w:val="28"/>
          <w:szCs w:val="28"/>
        </w:rPr>
        <w:t xml:space="preserve">. Предоставление меры социальной поддержки в виде оплаты обучения осуществляется </w:t>
      </w:r>
      <w:r w:rsidR="009F0509">
        <w:rPr>
          <w:sz w:val="28"/>
          <w:szCs w:val="28"/>
        </w:rPr>
        <w:t xml:space="preserve">комиссией </w:t>
      </w:r>
      <w:r w:rsidR="004074AE" w:rsidRPr="00754470">
        <w:rPr>
          <w:sz w:val="28"/>
          <w:szCs w:val="28"/>
        </w:rPr>
        <w:t>на основании конкурсного отбора среди лиц, принятых в образовательные организации не на условиях целевого приема.</w:t>
      </w:r>
    </w:p>
    <w:p w:rsidR="000432E1" w:rsidRDefault="000432E1" w:rsidP="00A420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участия в конкурсном отборе является</w:t>
      </w:r>
      <w:r w:rsidRPr="000432E1">
        <w:rPr>
          <w:sz w:val="28"/>
          <w:szCs w:val="28"/>
        </w:rPr>
        <w:t>:</w:t>
      </w:r>
    </w:p>
    <w:p w:rsidR="000432E1" w:rsidRPr="000432E1" w:rsidRDefault="000432E1" w:rsidP="00A4203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32E1">
        <w:rPr>
          <w:sz w:val="28"/>
          <w:szCs w:val="28"/>
        </w:rPr>
        <w:t>обучение по специальности</w:t>
      </w:r>
      <w:r w:rsidR="00A42036">
        <w:rPr>
          <w:sz w:val="28"/>
          <w:szCs w:val="28"/>
        </w:rPr>
        <w:t>, определяемой Министерством как остродефицитная</w:t>
      </w:r>
      <w:r w:rsidRPr="000432E1">
        <w:rPr>
          <w:sz w:val="28"/>
          <w:szCs w:val="28"/>
        </w:rPr>
        <w:t>;</w:t>
      </w:r>
    </w:p>
    <w:p w:rsidR="000432E1" w:rsidRPr="000432E1" w:rsidRDefault="000432E1" w:rsidP="00A4203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успешное обучение в образовательной организации (завершение экзаменационной сессии с результатом «отлично» и «хорошо»</w:t>
      </w:r>
      <w:r w:rsidR="00A42036">
        <w:rPr>
          <w:sz w:val="28"/>
          <w:szCs w:val="28"/>
        </w:rPr>
        <w:t>.</w:t>
      </w:r>
    </w:p>
    <w:p w:rsidR="004074AE" w:rsidRPr="00754470" w:rsidRDefault="00704471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8E9">
        <w:rPr>
          <w:sz w:val="28"/>
          <w:szCs w:val="28"/>
        </w:rPr>
        <w:t>0</w:t>
      </w:r>
      <w:r w:rsidR="00785ECA" w:rsidRPr="00754470">
        <w:rPr>
          <w:sz w:val="28"/>
          <w:szCs w:val="28"/>
        </w:rPr>
        <w:t xml:space="preserve">. </w:t>
      </w:r>
      <w:r w:rsidR="004074AE" w:rsidRPr="00754470">
        <w:rPr>
          <w:sz w:val="28"/>
          <w:szCs w:val="28"/>
        </w:rPr>
        <w:t>Положение о комиссии и ее состав утверждаются приказом Министерства.</w:t>
      </w:r>
    </w:p>
    <w:p w:rsidR="00785ECA" w:rsidRPr="00754470" w:rsidRDefault="00785ECA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3</w:t>
      </w:r>
      <w:r w:rsidR="003358E9">
        <w:rPr>
          <w:sz w:val="28"/>
          <w:szCs w:val="28"/>
        </w:rPr>
        <w:t>1</w:t>
      </w:r>
      <w:r w:rsidRPr="00754470">
        <w:rPr>
          <w:sz w:val="28"/>
          <w:szCs w:val="28"/>
        </w:rPr>
        <w:t xml:space="preserve">. Для назначения меры социальной поддержки в виде оплаты обучения обучающийся предоставляет в </w:t>
      </w:r>
      <w:r w:rsidR="004074AE" w:rsidRPr="00754470">
        <w:rPr>
          <w:sz w:val="28"/>
          <w:szCs w:val="28"/>
        </w:rPr>
        <w:t>М</w:t>
      </w:r>
      <w:r w:rsidRPr="00754470">
        <w:rPr>
          <w:sz w:val="28"/>
          <w:szCs w:val="28"/>
        </w:rPr>
        <w:t>инистерство следующий перечень документов:</w:t>
      </w:r>
    </w:p>
    <w:p w:rsidR="00785ECA" w:rsidRPr="00754470" w:rsidRDefault="00785ECA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1) заявление согласно приложению к настоящему порядку;</w:t>
      </w:r>
    </w:p>
    <w:p w:rsidR="00785ECA" w:rsidRPr="00754470" w:rsidRDefault="00785ECA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2) копи</w:t>
      </w:r>
      <w:r w:rsidR="00290D74" w:rsidRPr="00754470">
        <w:rPr>
          <w:sz w:val="28"/>
          <w:szCs w:val="28"/>
        </w:rPr>
        <w:t>я</w:t>
      </w:r>
      <w:r w:rsidRPr="00754470">
        <w:rPr>
          <w:sz w:val="28"/>
          <w:szCs w:val="28"/>
        </w:rPr>
        <w:t xml:space="preserve"> </w:t>
      </w:r>
      <w:r w:rsidR="00290D74" w:rsidRPr="00754470">
        <w:rPr>
          <w:sz w:val="28"/>
          <w:szCs w:val="28"/>
        </w:rPr>
        <w:t>документа,</w:t>
      </w:r>
      <w:r w:rsidRPr="00754470">
        <w:rPr>
          <w:sz w:val="28"/>
          <w:szCs w:val="28"/>
        </w:rPr>
        <w:t xml:space="preserve"> удостоверяющего личность;</w:t>
      </w:r>
    </w:p>
    <w:p w:rsidR="00785ECA" w:rsidRDefault="00290D74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70">
        <w:rPr>
          <w:sz w:val="28"/>
          <w:szCs w:val="28"/>
        </w:rPr>
        <w:t>3) справка</w:t>
      </w:r>
      <w:r w:rsidR="00785ECA" w:rsidRPr="00754470">
        <w:rPr>
          <w:sz w:val="28"/>
          <w:szCs w:val="28"/>
        </w:rPr>
        <w:t xml:space="preserve"> с места обучения</w:t>
      </w:r>
      <w:r w:rsidR="00125B11" w:rsidRPr="00125B11">
        <w:rPr>
          <w:sz w:val="28"/>
          <w:szCs w:val="28"/>
        </w:rPr>
        <w:t>;</w:t>
      </w:r>
    </w:p>
    <w:p w:rsidR="008207FD" w:rsidRDefault="008207F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диплома о высшем медицинском образовании</w:t>
      </w:r>
      <w:r w:rsidRPr="008207FD">
        <w:rPr>
          <w:sz w:val="28"/>
          <w:szCs w:val="28"/>
        </w:rPr>
        <w:t>;</w:t>
      </w:r>
    </w:p>
    <w:p w:rsidR="008207FD" w:rsidRPr="008207FD" w:rsidRDefault="008207F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копия сертификата специалиста</w:t>
      </w:r>
      <w:r w:rsidRPr="008207FD">
        <w:rPr>
          <w:sz w:val="28"/>
          <w:szCs w:val="28"/>
        </w:rPr>
        <w:t>;</w:t>
      </w:r>
    </w:p>
    <w:p w:rsidR="002D60A7" w:rsidRPr="00124DC5" w:rsidRDefault="008207F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5B11">
        <w:rPr>
          <w:sz w:val="28"/>
          <w:szCs w:val="28"/>
        </w:rPr>
        <w:t>) копия зачетной книжки</w:t>
      </w:r>
      <w:r w:rsidR="00124DC5" w:rsidRPr="00124DC5">
        <w:rPr>
          <w:sz w:val="28"/>
          <w:szCs w:val="28"/>
        </w:rPr>
        <w:t>;</w:t>
      </w:r>
    </w:p>
    <w:p w:rsidR="00124DC5" w:rsidRPr="00124DC5" w:rsidRDefault="008207F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4DC5">
        <w:rPr>
          <w:sz w:val="28"/>
          <w:szCs w:val="28"/>
        </w:rPr>
        <w:t>) документы, подтверждающие оплату обучения</w:t>
      </w:r>
      <w:r w:rsidR="00124DC5" w:rsidRPr="00124DC5">
        <w:rPr>
          <w:sz w:val="28"/>
          <w:szCs w:val="28"/>
        </w:rPr>
        <w:t>;</w:t>
      </w:r>
    </w:p>
    <w:p w:rsidR="00125B11" w:rsidRPr="00125B11" w:rsidRDefault="008207FD" w:rsidP="007544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60A7">
        <w:rPr>
          <w:sz w:val="28"/>
          <w:szCs w:val="28"/>
        </w:rPr>
        <w:t xml:space="preserve">) </w:t>
      </w:r>
      <w:r w:rsidR="002D60A7" w:rsidRPr="002D60A7">
        <w:rPr>
          <w:sz w:val="28"/>
          <w:szCs w:val="28"/>
        </w:rPr>
        <w:t>справка кредитной организации об открытии (наличии) банковского счета с указанием номера счета и реквизитов кредитной организации</w:t>
      </w:r>
      <w:r w:rsidR="00124DC5">
        <w:rPr>
          <w:sz w:val="28"/>
          <w:szCs w:val="28"/>
        </w:rPr>
        <w:t>.</w:t>
      </w:r>
    </w:p>
    <w:p w:rsidR="000D2EC0" w:rsidRDefault="00125B11" w:rsidP="00021F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5B11">
        <w:rPr>
          <w:sz w:val="28"/>
          <w:szCs w:val="28"/>
        </w:rPr>
        <w:t xml:space="preserve">Представляемые копии документов должны быть заверены </w:t>
      </w:r>
      <w:r w:rsidR="00EE2739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244BDF" w:rsidRPr="00244BDF" w:rsidRDefault="00244BDF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4BDF">
        <w:rPr>
          <w:sz w:val="28"/>
          <w:szCs w:val="28"/>
        </w:rPr>
        <w:t xml:space="preserve">Комиссия в течение 10 календарных дней со дня представления в </w:t>
      </w:r>
      <w:r>
        <w:rPr>
          <w:sz w:val="28"/>
          <w:szCs w:val="28"/>
        </w:rPr>
        <w:t>Министерство</w:t>
      </w:r>
      <w:r w:rsidRPr="00244BDF">
        <w:rPr>
          <w:sz w:val="28"/>
          <w:szCs w:val="28"/>
        </w:rPr>
        <w:t xml:space="preserve"> рассматривает документы, поданные заявителями, на предмет соответствия их перечням, указанным в </w:t>
      </w:r>
      <w:hyperlink w:anchor="Par47" w:history="1">
        <w:r w:rsidRPr="00244BDF">
          <w:rPr>
            <w:rStyle w:val="a3"/>
            <w:color w:val="auto"/>
            <w:sz w:val="28"/>
            <w:szCs w:val="28"/>
            <w:u w:val="none"/>
          </w:rPr>
          <w:t>пункт</w:t>
        </w:r>
        <w:r>
          <w:rPr>
            <w:rStyle w:val="a3"/>
            <w:color w:val="auto"/>
            <w:sz w:val="28"/>
            <w:szCs w:val="28"/>
            <w:u w:val="none"/>
          </w:rPr>
          <w:t>е</w:t>
        </w:r>
        <w:r w:rsidRPr="00244BDF">
          <w:rPr>
            <w:rStyle w:val="a3"/>
            <w:color w:val="auto"/>
            <w:sz w:val="28"/>
            <w:szCs w:val="28"/>
            <w:u w:val="none"/>
          </w:rPr>
          <w:t xml:space="preserve"> 3</w:t>
        </w:r>
      </w:hyperlink>
      <w:r w:rsidR="003358E9">
        <w:rPr>
          <w:rStyle w:val="a3"/>
          <w:color w:val="auto"/>
          <w:sz w:val="28"/>
          <w:szCs w:val="28"/>
          <w:u w:val="none"/>
        </w:rPr>
        <w:t>1</w:t>
      </w:r>
      <w:r w:rsidRPr="00244BD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44BDF">
        <w:rPr>
          <w:sz w:val="28"/>
          <w:szCs w:val="28"/>
        </w:rPr>
        <w:t xml:space="preserve">орядка, а также </w:t>
      </w:r>
      <w:r w:rsidR="00CE25D6" w:rsidRPr="00244BDF">
        <w:rPr>
          <w:sz w:val="28"/>
          <w:szCs w:val="28"/>
        </w:rPr>
        <w:t>достоверности,</w:t>
      </w:r>
      <w:r w:rsidRPr="00244BDF">
        <w:rPr>
          <w:sz w:val="28"/>
          <w:szCs w:val="28"/>
        </w:rPr>
        <w:t xml:space="preserve"> содержащихся в них сведений. Проверка достоверности сведений, содержащихся в поданных документах, осуществляется путем сопоставления их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244BDF" w:rsidRPr="00244BDF" w:rsidRDefault="00244BDF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4BDF">
        <w:rPr>
          <w:sz w:val="28"/>
          <w:szCs w:val="28"/>
        </w:rPr>
        <w:t>Решение комиссии оформляется протоколом.</w:t>
      </w:r>
    </w:p>
    <w:p w:rsidR="00244BDF" w:rsidRPr="00244BDF" w:rsidRDefault="00244BDF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5" w:name="Par77"/>
      <w:bookmarkEnd w:id="5"/>
      <w:r>
        <w:rPr>
          <w:sz w:val="28"/>
          <w:szCs w:val="28"/>
        </w:rPr>
        <w:t>3</w:t>
      </w:r>
      <w:r w:rsidR="003358E9">
        <w:rPr>
          <w:sz w:val="28"/>
          <w:szCs w:val="28"/>
        </w:rPr>
        <w:t>2</w:t>
      </w:r>
      <w:r w:rsidRPr="00244BDF">
        <w:rPr>
          <w:sz w:val="28"/>
          <w:szCs w:val="28"/>
        </w:rPr>
        <w:t xml:space="preserve">. Решение о назначении либо об отказе в назначении меры социальной поддержки в виде оплаты обучения принимается </w:t>
      </w:r>
      <w:r>
        <w:rPr>
          <w:sz w:val="28"/>
          <w:szCs w:val="28"/>
        </w:rPr>
        <w:t>Министерством</w:t>
      </w:r>
      <w:r w:rsidRPr="00244BDF">
        <w:rPr>
          <w:sz w:val="28"/>
          <w:szCs w:val="28"/>
        </w:rPr>
        <w:t xml:space="preserve"> на основании протокола комиссии, указанной в </w:t>
      </w:r>
      <w:hyperlink w:anchor="Par74" w:history="1">
        <w:r w:rsidRPr="00244BDF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3034F3">
        <w:rPr>
          <w:sz w:val="28"/>
          <w:szCs w:val="28"/>
        </w:rPr>
        <w:t>3</w:t>
      </w:r>
      <w:r w:rsidR="003358E9">
        <w:rPr>
          <w:sz w:val="28"/>
          <w:szCs w:val="28"/>
        </w:rPr>
        <w:t>0</w:t>
      </w:r>
      <w:r w:rsidRPr="00244BD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44BDF">
        <w:rPr>
          <w:sz w:val="28"/>
          <w:szCs w:val="28"/>
        </w:rPr>
        <w:t xml:space="preserve">орядка, в течение 5 календарных дней со дня принятия комиссией решения и оформляется приказом </w:t>
      </w:r>
      <w:r>
        <w:rPr>
          <w:sz w:val="28"/>
          <w:szCs w:val="28"/>
        </w:rPr>
        <w:t>Министерства</w:t>
      </w:r>
      <w:r w:rsidRPr="00244BDF">
        <w:rPr>
          <w:sz w:val="28"/>
          <w:szCs w:val="28"/>
        </w:rPr>
        <w:t>.</w:t>
      </w:r>
    </w:p>
    <w:p w:rsidR="00244BDF" w:rsidRPr="00244BDF" w:rsidRDefault="00CE25D6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8E9">
        <w:rPr>
          <w:sz w:val="28"/>
          <w:szCs w:val="28"/>
        </w:rPr>
        <w:t>3</w:t>
      </w:r>
      <w:r w:rsidR="00244BDF" w:rsidRPr="00244BDF">
        <w:rPr>
          <w:sz w:val="28"/>
          <w:szCs w:val="28"/>
        </w:rPr>
        <w:t xml:space="preserve">. Уведомление о назначении меры социальной поддержки в виде оплаты обучения или об отказе в его назначении направляется заявителю в письменной форме не позднее чем через 5 календарных дней со дня принятия решения, указанного в </w:t>
      </w:r>
      <w:hyperlink w:anchor="Par77" w:history="1">
        <w:r w:rsidR="00244BDF" w:rsidRPr="00244BDF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="00244BDF">
        <w:rPr>
          <w:sz w:val="28"/>
          <w:szCs w:val="28"/>
        </w:rPr>
        <w:t>3</w:t>
      </w:r>
      <w:r w:rsidR="003358E9">
        <w:rPr>
          <w:sz w:val="28"/>
          <w:szCs w:val="28"/>
        </w:rPr>
        <w:t>2</w:t>
      </w:r>
      <w:r w:rsidR="00244BDF" w:rsidRPr="00244BDF">
        <w:rPr>
          <w:sz w:val="28"/>
          <w:szCs w:val="28"/>
        </w:rPr>
        <w:t xml:space="preserve"> настоящего Порядка.</w:t>
      </w:r>
    </w:p>
    <w:p w:rsidR="00244BDF" w:rsidRPr="00244BDF" w:rsidRDefault="00CE25D6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358E9">
        <w:rPr>
          <w:sz w:val="28"/>
          <w:szCs w:val="28"/>
        </w:rPr>
        <w:t>4</w:t>
      </w:r>
      <w:r w:rsidR="00244BDF" w:rsidRPr="00244BDF">
        <w:rPr>
          <w:sz w:val="28"/>
          <w:szCs w:val="28"/>
        </w:rPr>
        <w:t>. Основаниями для отказа в назначении пособия являются:</w:t>
      </w:r>
    </w:p>
    <w:p w:rsidR="00244BDF" w:rsidRPr="00244BDF" w:rsidRDefault="00244BDF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4BDF">
        <w:rPr>
          <w:sz w:val="28"/>
          <w:szCs w:val="28"/>
        </w:rPr>
        <w:t xml:space="preserve">- непредставление документов, предусмотренных </w:t>
      </w:r>
      <w:hyperlink w:anchor="Par47" w:history="1">
        <w:r w:rsidRPr="00244BDF">
          <w:rPr>
            <w:rStyle w:val="a3"/>
            <w:color w:val="auto"/>
            <w:sz w:val="28"/>
            <w:szCs w:val="28"/>
            <w:u w:val="none"/>
          </w:rPr>
          <w:t>пункт</w:t>
        </w:r>
        <w:r>
          <w:rPr>
            <w:rStyle w:val="a3"/>
            <w:color w:val="auto"/>
            <w:sz w:val="28"/>
            <w:szCs w:val="28"/>
            <w:u w:val="none"/>
          </w:rPr>
          <w:t>ом</w:t>
        </w:r>
        <w:r w:rsidRPr="00244BDF">
          <w:rPr>
            <w:rStyle w:val="a3"/>
            <w:color w:val="auto"/>
            <w:sz w:val="28"/>
            <w:szCs w:val="28"/>
            <w:u w:val="none"/>
          </w:rPr>
          <w:t xml:space="preserve"> 3</w:t>
        </w:r>
      </w:hyperlink>
      <w:r w:rsidR="003358E9">
        <w:rPr>
          <w:rStyle w:val="a3"/>
          <w:color w:val="auto"/>
          <w:sz w:val="28"/>
          <w:szCs w:val="28"/>
          <w:u w:val="none"/>
        </w:rPr>
        <w:t>1</w:t>
      </w:r>
      <w:r w:rsidRPr="00244BDF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44BDF">
        <w:rPr>
          <w:sz w:val="28"/>
          <w:szCs w:val="28"/>
        </w:rPr>
        <w:t>орядка;</w:t>
      </w:r>
    </w:p>
    <w:p w:rsidR="00244BDF" w:rsidRPr="00244BDF" w:rsidRDefault="00244BDF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4BDF">
        <w:rPr>
          <w:sz w:val="28"/>
          <w:szCs w:val="28"/>
        </w:rPr>
        <w:t>- выявление в заявлении и (или) прилагаемых к нему документах неполных</w:t>
      </w:r>
      <w:r>
        <w:rPr>
          <w:sz w:val="28"/>
          <w:szCs w:val="28"/>
        </w:rPr>
        <w:t xml:space="preserve"> и (или) недостоверных сведений</w:t>
      </w:r>
      <w:r w:rsidRPr="00244BDF">
        <w:rPr>
          <w:sz w:val="28"/>
          <w:szCs w:val="28"/>
        </w:rPr>
        <w:t>;</w:t>
      </w:r>
    </w:p>
    <w:p w:rsidR="00244BDF" w:rsidRDefault="00244BDF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4BDF">
        <w:rPr>
          <w:sz w:val="28"/>
          <w:szCs w:val="28"/>
        </w:rPr>
        <w:t xml:space="preserve">- </w:t>
      </w:r>
      <w:r>
        <w:rPr>
          <w:sz w:val="28"/>
          <w:szCs w:val="28"/>
        </w:rPr>
        <w:t>не прохожде</w:t>
      </w:r>
      <w:r w:rsidR="008207FD">
        <w:rPr>
          <w:sz w:val="28"/>
          <w:szCs w:val="28"/>
        </w:rPr>
        <w:t>ние конкурсного отбора комиссии</w:t>
      </w:r>
      <w:r w:rsidR="008207FD" w:rsidRPr="008207FD">
        <w:rPr>
          <w:sz w:val="28"/>
          <w:szCs w:val="28"/>
        </w:rPr>
        <w:t>;</w:t>
      </w:r>
    </w:p>
    <w:p w:rsidR="008207FD" w:rsidRPr="008207FD" w:rsidRDefault="008207FD" w:rsidP="008207F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07FD"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отсутствие средств,</w:t>
      </w:r>
      <w:r w:rsidRPr="008207FD">
        <w:rPr>
          <w:sz w:val="28"/>
          <w:szCs w:val="28"/>
        </w:rPr>
        <w:t xml:space="preserve"> предусмотренных Министерству на указанные цели законом Калининградской области об областном бюджете на очередной финансовый год и на плановый двухлетний период.</w:t>
      </w:r>
    </w:p>
    <w:p w:rsidR="00244BDF" w:rsidRPr="00244BDF" w:rsidRDefault="00CE25D6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8E9">
        <w:rPr>
          <w:sz w:val="28"/>
          <w:szCs w:val="28"/>
        </w:rPr>
        <w:t>5</w:t>
      </w:r>
      <w:r w:rsidR="00244BDF" w:rsidRPr="00244BDF">
        <w:rPr>
          <w:sz w:val="28"/>
          <w:szCs w:val="28"/>
        </w:rPr>
        <w:t xml:space="preserve">. После </w:t>
      </w:r>
      <w:r w:rsidR="00244BDF">
        <w:rPr>
          <w:sz w:val="28"/>
          <w:szCs w:val="28"/>
        </w:rPr>
        <w:t xml:space="preserve">заключения договора о целевом обучении Министерство </w:t>
      </w:r>
      <w:r w:rsidR="00244BDF" w:rsidRPr="00244BDF">
        <w:rPr>
          <w:sz w:val="28"/>
          <w:szCs w:val="28"/>
        </w:rPr>
        <w:t>направл</w:t>
      </w:r>
      <w:r>
        <w:rPr>
          <w:sz w:val="28"/>
          <w:szCs w:val="28"/>
        </w:rPr>
        <w:t>яет</w:t>
      </w:r>
      <w:r w:rsidR="00244BDF" w:rsidRPr="00244BDF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="00244BDF" w:rsidRPr="00244BDF">
        <w:rPr>
          <w:sz w:val="28"/>
          <w:szCs w:val="28"/>
        </w:rPr>
        <w:t xml:space="preserve"> о назначении меры социальной поддержки в виде оплаты обучения</w:t>
      </w:r>
      <w:r>
        <w:rPr>
          <w:sz w:val="28"/>
          <w:szCs w:val="28"/>
        </w:rPr>
        <w:t xml:space="preserve"> </w:t>
      </w:r>
      <w:r w:rsidR="00244BDF" w:rsidRPr="00244BDF">
        <w:rPr>
          <w:sz w:val="28"/>
          <w:szCs w:val="28"/>
        </w:rPr>
        <w:t xml:space="preserve">по форме, утвержденной приказом </w:t>
      </w:r>
      <w:r>
        <w:rPr>
          <w:sz w:val="28"/>
          <w:szCs w:val="28"/>
        </w:rPr>
        <w:t>Министерства</w:t>
      </w:r>
      <w:r w:rsidR="00244BDF" w:rsidRPr="00244BDF">
        <w:rPr>
          <w:sz w:val="28"/>
          <w:szCs w:val="28"/>
        </w:rPr>
        <w:t>.</w:t>
      </w:r>
    </w:p>
    <w:p w:rsidR="00244BDF" w:rsidRDefault="00CE25D6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8E9">
        <w:rPr>
          <w:sz w:val="28"/>
          <w:szCs w:val="28"/>
        </w:rPr>
        <w:t>6</w:t>
      </w:r>
      <w:r w:rsidR="00244BDF" w:rsidRPr="00244BDF">
        <w:rPr>
          <w:sz w:val="28"/>
          <w:szCs w:val="28"/>
        </w:rPr>
        <w:t xml:space="preserve">. Выплата </w:t>
      </w:r>
      <w:r w:rsidRPr="00CE25D6">
        <w:rPr>
          <w:sz w:val="28"/>
          <w:szCs w:val="28"/>
        </w:rPr>
        <w:t>меры социальной поддержки в виде оплаты обучения</w:t>
      </w:r>
      <w:r w:rsidR="00244BDF" w:rsidRPr="00244BD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Министерством</w:t>
      </w:r>
      <w:r w:rsidR="00244BDF" w:rsidRPr="00244BDF">
        <w:rPr>
          <w:sz w:val="28"/>
          <w:szCs w:val="28"/>
        </w:rPr>
        <w:t xml:space="preserve"> в течение 30 календарных дней со дня заключения договора</w:t>
      </w:r>
      <w:r>
        <w:rPr>
          <w:sz w:val="28"/>
          <w:szCs w:val="28"/>
        </w:rPr>
        <w:t xml:space="preserve"> о целевом обучении</w:t>
      </w:r>
      <w:r w:rsidR="00244BDF" w:rsidRPr="00244BDF">
        <w:rPr>
          <w:sz w:val="28"/>
          <w:szCs w:val="28"/>
        </w:rPr>
        <w:t xml:space="preserve"> путем перечисления денежных средств на счет </w:t>
      </w:r>
      <w:r w:rsidR="002D60A7">
        <w:rPr>
          <w:sz w:val="28"/>
          <w:szCs w:val="28"/>
        </w:rPr>
        <w:t>заявителя</w:t>
      </w:r>
      <w:r w:rsidR="00201BD6">
        <w:rPr>
          <w:sz w:val="28"/>
          <w:szCs w:val="28"/>
        </w:rPr>
        <w:t>, открытого в кредитной организации.</w:t>
      </w:r>
    </w:p>
    <w:p w:rsidR="00201BD6" w:rsidRPr="00201BD6" w:rsidRDefault="00201BD6" w:rsidP="00201B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1BD6">
        <w:rPr>
          <w:sz w:val="28"/>
          <w:szCs w:val="28"/>
        </w:rPr>
        <w:t>Расходы по обслуживанию банковского счета осуществляются за счет средств специалиста - получателя единовременной выплаты.</w:t>
      </w:r>
    </w:p>
    <w:p w:rsidR="00CE25D6" w:rsidRPr="00CE25D6" w:rsidRDefault="00CE25D6" w:rsidP="00244B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8E9">
        <w:rPr>
          <w:sz w:val="28"/>
          <w:szCs w:val="28"/>
        </w:rPr>
        <w:t>7</w:t>
      </w:r>
      <w:r w:rsidR="00244BDF" w:rsidRPr="00244BDF">
        <w:rPr>
          <w:sz w:val="28"/>
          <w:szCs w:val="28"/>
        </w:rPr>
        <w:t xml:space="preserve">. Денежные средства, полученные заявителем </w:t>
      </w:r>
      <w:r w:rsidRPr="00CE25D6">
        <w:rPr>
          <w:sz w:val="28"/>
          <w:szCs w:val="28"/>
        </w:rPr>
        <w:t>в виде оплаты обучения</w:t>
      </w:r>
      <w:r w:rsidR="00244BDF" w:rsidRPr="00244BDF">
        <w:rPr>
          <w:sz w:val="28"/>
          <w:szCs w:val="28"/>
        </w:rPr>
        <w:t>, подлежат возврату (взысканию) в областной бюджет</w:t>
      </w:r>
      <w:r w:rsidR="0072759D">
        <w:rPr>
          <w:sz w:val="28"/>
          <w:szCs w:val="28"/>
        </w:rPr>
        <w:t xml:space="preserve"> в месячный срок со дня получения уведомления о возврате</w:t>
      </w:r>
      <w:r w:rsidR="00244BDF" w:rsidRPr="00244BDF">
        <w:rPr>
          <w:sz w:val="28"/>
          <w:szCs w:val="28"/>
        </w:rPr>
        <w:t xml:space="preserve"> при условиях</w:t>
      </w:r>
      <w:r w:rsidRPr="00CE25D6">
        <w:rPr>
          <w:sz w:val="28"/>
          <w:szCs w:val="28"/>
        </w:rPr>
        <w:t>:</w:t>
      </w:r>
    </w:p>
    <w:p w:rsidR="00CE25D6" w:rsidRPr="00CE25D6" w:rsidRDefault="00CE25D6" w:rsidP="00CE25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5D6">
        <w:rPr>
          <w:sz w:val="28"/>
          <w:szCs w:val="28"/>
        </w:rPr>
        <w:t>1) отчисления из образовательной организации по собственному желанию за академическую задолженность либо перевода по его желанию в другую образовательную организацию;</w:t>
      </w:r>
    </w:p>
    <w:p w:rsidR="00CE25D6" w:rsidRPr="00CE25D6" w:rsidRDefault="00CE25D6" w:rsidP="00CE25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5D6">
        <w:rPr>
          <w:sz w:val="28"/>
          <w:szCs w:val="28"/>
        </w:rPr>
        <w:t xml:space="preserve">2) расторжения по инициативе специалиста до окончания обучения договора, указанного в </w:t>
      </w:r>
      <w:hyperlink w:anchor="Par61" w:history="1">
        <w:r w:rsidRPr="00CE25D6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 w:rsidRPr="00CE25D6">
        <w:rPr>
          <w:sz w:val="28"/>
          <w:szCs w:val="28"/>
        </w:rPr>
        <w:t>2</w:t>
      </w:r>
      <w:r w:rsidR="003358E9">
        <w:rPr>
          <w:sz w:val="28"/>
          <w:szCs w:val="28"/>
        </w:rPr>
        <w:t>8</w:t>
      </w:r>
      <w:r w:rsidRPr="00CE25D6">
        <w:rPr>
          <w:sz w:val="28"/>
          <w:szCs w:val="28"/>
        </w:rPr>
        <w:t xml:space="preserve"> настоящего порядка;</w:t>
      </w:r>
    </w:p>
    <w:p w:rsidR="00CE25D6" w:rsidRPr="00CE25D6" w:rsidRDefault="00EE2739" w:rsidP="00CE25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5D6" w:rsidRPr="00CE25D6">
        <w:rPr>
          <w:sz w:val="28"/>
          <w:szCs w:val="28"/>
        </w:rPr>
        <w:t>) отказа от исполнения в установленный срок обязательств по трудоустройству в соответствующую медицинскую организацию;</w:t>
      </w:r>
    </w:p>
    <w:p w:rsidR="00CE25D6" w:rsidRDefault="00EE2739" w:rsidP="00CE25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5D6" w:rsidRPr="00CE25D6">
        <w:rPr>
          <w:sz w:val="28"/>
          <w:szCs w:val="28"/>
        </w:rPr>
        <w:t xml:space="preserve">) прекращения трудового договора с соответствующей медицинской организацией до истечения </w:t>
      </w:r>
      <w:r w:rsidR="002D60A7">
        <w:rPr>
          <w:sz w:val="28"/>
          <w:szCs w:val="28"/>
        </w:rPr>
        <w:t>пятилетнего</w:t>
      </w:r>
      <w:r w:rsidR="00CE25D6" w:rsidRPr="00CE25D6">
        <w:rPr>
          <w:sz w:val="28"/>
          <w:szCs w:val="28"/>
        </w:rPr>
        <w:t xml:space="preserve"> срока со дня трудоустройства (за исключением случаев прекращения трудового договора по основаниям, предусмотренным </w:t>
      </w:r>
      <w:hyperlink r:id="rId17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пунктом 8 части первой статьи 77</w:t>
        </w:r>
      </w:hyperlink>
      <w:r w:rsidR="00CE25D6" w:rsidRPr="00CE25D6">
        <w:rPr>
          <w:sz w:val="28"/>
          <w:szCs w:val="28"/>
        </w:rPr>
        <w:t xml:space="preserve">, </w:t>
      </w:r>
      <w:hyperlink r:id="rId18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="00CE25D6" w:rsidRPr="00CE25D6">
        <w:rPr>
          <w:sz w:val="28"/>
          <w:szCs w:val="28"/>
        </w:rPr>
        <w:t xml:space="preserve">, </w:t>
      </w:r>
      <w:hyperlink r:id="rId19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2 части первой статьи 81</w:t>
        </w:r>
      </w:hyperlink>
      <w:r w:rsidR="00CE25D6" w:rsidRPr="00CE25D6">
        <w:rPr>
          <w:sz w:val="28"/>
          <w:szCs w:val="28"/>
        </w:rPr>
        <w:t xml:space="preserve">, </w:t>
      </w:r>
      <w:hyperlink r:id="rId20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="00CE25D6" w:rsidRPr="00CE25D6">
        <w:rPr>
          <w:sz w:val="28"/>
          <w:szCs w:val="28"/>
        </w:rPr>
        <w:t xml:space="preserve">, </w:t>
      </w:r>
      <w:hyperlink r:id="rId21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CE25D6" w:rsidRPr="00CE25D6">
        <w:rPr>
          <w:sz w:val="28"/>
          <w:szCs w:val="28"/>
        </w:rPr>
        <w:t xml:space="preserve">, </w:t>
      </w:r>
      <w:hyperlink r:id="rId22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5</w:t>
        </w:r>
      </w:hyperlink>
      <w:r w:rsidR="00CE25D6" w:rsidRPr="00CE25D6">
        <w:rPr>
          <w:sz w:val="28"/>
          <w:szCs w:val="28"/>
        </w:rPr>
        <w:t xml:space="preserve">, </w:t>
      </w:r>
      <w:hyperlink r:id="rId23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="00CE25D6" w:rsidRPr="00CE25D6">
        <w:rPr>
          <w:sz w:val="28"/>
          <w:szCs w:val="28"/>
        </w:rPr>
        <w:t xml:space="preserve"> и </w:t>
      </w:r>
      <w:hyperlink r:id="rId24" w:history="1">
        <w:r w:rsidR="00CE25D6" w:rsidRPr="00CE25D6">
          <w:rPr>
            <w:rStyle w:val="a3"/>
            <w:color w:val="auto"/>
            <w:sz w:val="28"/>
            <w:szCs w:val="28"/>
            <w:u w:val="none"/>
          </w:rPr>
          <w:t>7 части первой статьи 83</w:t>
        </w:r>
      </w:hyperlink>
      <w:r w:rsidR="00CE25D6" w:rsidRPr="00CE25D6">
        <w:rPr>
          <w:sz w:val="28"/>
          <w:szCs w:val="28"/>
        </w:rPr>
        <w:t xml:space="preserve"> Трудового кодекса Российской Федерации).</w:t>
      </w:r>
    </w:p>
    <w:p w:rsidR="00CE25D6" w:rsidRPr="00CE25D6" w:rsidRDefault="00CE25D6" w:rsidP="00CE25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5D6">
        <w:rPr>
          <w:sz w:val="28"/>
          <w:szCs w:val="28"/>
        </w:rPr>
        <w:t>3</w:t>
      </w:r>
      <w:r w:rsidR="003358E9">
        <w:rPr>
          <w:sz w:val="28"/>
          <w:szCs w:val="28"/>
        </w:rPr>
        <w:t>8</w:t>
      </w:r>
      <w:r>
        <w:rPr>
          <w:sz w:val="28"/>
          <w:szCs w:val="28"/>
        </w:rPr>
        <w:t>. П</w:t>
      </w:r>
      <w:r w:rsidRPr="00CE25D6">
        <w:rPr>
          <w:sz w:val="28"/>
          <w:szCs w:val="28"/>
        </w:rPr>
        <w:t xml:space="preserve">ри невыполнении в установленный срок </w:t>
      </w:r>
      <w:r w:rsidR="0072759D">
        <w:rPr>
          <w:sz w:val="28"/>
          <w:szCs w:val="28"/>
        </w:rPr>
        <w:t>специалистом</w:t>
      </w:r>
      <w:r w:rsidR="00FD4931">
        <w:rPr>
          <w:sz w:val="28"/>
          <w:szCs w:val="28"/>
        </w:rPr>
        <w:t>, заявителем</w:t>
      </w:r>
      <w:r w:rsidRPr="00CE25D6">
        <w:rPr>
          <w:sz w:val="28"/>
          <w:szCs w:val="28"/>
        </w:rPr>
        <w:t xml:space="preserve"> требования о возврате </w:t>
      </w:r>
      <w:r w:rsidR="0072759D">
        <w:rPr>
          <w:sz w:val="28"/>
          <w:szCs w:val="28"/>
        </w:rPr>
        <w:t>мер социальной поддержки, предусмотренных пунктом 3 настоящего порядка,</w:t>
      </w:r>
      <w:r w:rsidRPr="00CE25D6">
        <w:rPr>
          <w:sz w:val="28"/>
          <w:szCs w:val="28"/>
        </w:rPr>
        <w:t xml:space="preserve"> Министерство обеспечивает взыскание в судебном порядке </w:t>
      </w:r>
      <w:r w:rsidR="0072759D">
        <w:rPr>
          <w:sz w:val="28"/>
          <w:szCs w:val="28"/>
        </w:rPr>
        <w:t>указанных мер социальной поддержки</w:t>
      </w:r>
      <w:r w:rsidRPr="00CE25D6">
        <w:rPr>
          <w:sz w:val="28"/>
          <w:szCs w:val="28"/>
        </w:rPr>
        <w:t>.</w:t>
      </w:r>
    </w:p>
    <w:p w:rsidR="00785ECA" w:rsidRDefault="00785ECA" w:rsidP="00021F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07FD" w:rsidRPr="00785ECA" w:rsidRDefault="008207FD" w:rsidP="00021F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CF7" w:rsidRPr="000C1CF7" w:rsidRDefault="000C1CF7" w:rsidP="00314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1CF7">
        <w:rPr>
          <w:sz w:val="28"/>
          <w:szCs w:val="28"/>
        </w:rPr>
        <w:t xml:space="preserve">Руководитель аппарата Правительства </w:t>
      </w:r>
    </w:p>
    <w:p w:rsidR="000C1CF7" w:rsidRPr="000C1CF7" w:rsidRDefault="000C1CF7" w:rsidP="00314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1CF7">
        <w:rPr>
          <w:sz w:val="28"/>
          <w:szCs w:val="28"/>
        </w:rPr>
        <w:t xml:space="preserve">Калининградской области                                       </w:t>
      </w:r>
      <w:r w:rsidR="0031401A">
        <w:rPr>
          <w:sz w:val="28"/>
          <w:szCs w:val="28"/>
        </w:rPr>
        <w:t xml:space="preserve">                </w:t>
      </w:r>
      <w:r w:rsidRPr="000C1CF7">
        <w:rPr>
          <w:sz w:val="28"/>
          <w:szCs w:val="28"/>
        </w:rPr>
        <w:t xml:space="preserve">              А.В. Егорычев</w:t>
      </w:r>
    </w:p>
    <w:p w:rsidR="000C1CF7" w:rsidRPr="000C1CF7" w:rsidRDefault="000C1CF7" w:rsidP="00314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1CF7" w:rsidRPr="000C1CF7" w:rsidRDefault="000C1CF7" w:rsidP="003140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1CF7">
        <w:rPr>
          <w:sz w:val="28"/>
          <w:szCs w:val="28"/>
        </w:rPr>
        <w:t>И.о. министра здравоохранения</w:t>
      </w:r>
    </w:p>
    <w:p w:rsidR="000C1CF7" w:rsidRPr="000C1CF7" w:rsidRDefault="000C1CF7" w:rsidP="0031401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C1CF7">
        <w:rPr>
          <w:sz w:val="28"/>
          <w:szCs w:val="28"/>
        </w:rPr>
        <w:t xml:space="preserve">Калининградской области                                        </w:t>
      </w:r>
      <w:r w:rsidR="0031401A">
        <w:rPr>
          <w:sz w:val="28"/>
          <w:szCs w:val="28"/>
        </w:rPr>
        <w:t xml:space="preserve">                 </w:t>
      </w:r>
      <w:r w:rsidRPr="000C1CF7">
        <w:rPr>
          <w:sz w:val="28"/>
          <w:szCs w:val="28"/>
        </w:rPr>
        <w:t xml:space="preserve">           В.В. Карташова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710"/>
      </w:tblGrid>
      <w:tr w:rsidR="00DA64FA" w:rsidTr="008207FD">
        <w:tc>
          <w:tcPr>
            <w:tcW w:w="4645" w:type="dxa"/>
          </w:tcPr>
          <w:p w:rsidR="00DA64FA" w:rsidRDefault="00DA64FA" w:rsidP="008E14E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DA64FA" w:rsidRDefault="00DA64FA" w:rsidP="008E14E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A64FA" w:rsidRPr="000C1CF7" w:rsidRDefault="00DA64FA" w:rsidP="00DA64F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0C1CF7">
              <w:rPr>
                <w:rFonts w:ascii="Times New Roman" w:hAnsi="Times New Roman"/>
                <w:sz w:val="28"/>
                <w:szCs w:val="28"/>
              </w:rPr>
              <w:t>порядку</w:t>
            </w:r>
          </w:p>
          <w:p w:rsidR="00DA64FA" w:rsidRDefault="00DA64FA" w:rsidP="00DA64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4FA">
              <w:rPr>
                <w:rFonts w:ascii="Times New Roman" w:hAnsi="Times New Roman"/>
                <w:sz w:val="28"/>
                <w:szCs w:val="28"/>
              </w:rPr>
              <w:t>предоставления мер социальной поддержки отдельных категорий лиц, обучающихся, завершивших обучение в государственных организациях, осуществляющих образовательную деятельность по образовательным программам интернатуры или ординатуры</w:t>
            </w:r>
          </w:p>
        </w:tc>
      </w:tr>
    </w:tbl>
    <w:p w:rsidR="0043590B" w:rsidRPr="0043590B" w:rsidRDefault="0043590B" w:rsidP="004359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90B" w:rsidRPr="0043590B" w:rsidRDefault="0043590B" w:rsidP="004359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</w:t>
      </w:r>
      <w:r w:rsidR="003034F3" w:rsidRPr="00C86C93">
        <w:t>В Министерство здравоохранения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</w:t>
      </w:r>
      <w:r w:rsidR="000C1CF7" w:rsidRPr="00C86C93">
        <w:t>Калининградской</w:t>
      </w:r>
      <w:r w:rsidRPr="00C86C93">
        <w:t xml:space="preserve"> области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     (Ф.И.О.)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 (наименование образовательной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         организации)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проживающего по адресу: 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контактный телефон: 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дата рождения: 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                                             ИНН __________________________</w:t>
      </w:r>
    </w:p>
    <w:p w:rsidR="0043590B" w:rsidRDefault="0043590B" w:rsidP="004359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1CF7" w:rsidRPr="0043590B" w:rsidRDefault="000C1CF7" w:rsidP="004359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590B" w:rsidRPr="00C86C93" w:rsidRDefault="0043590B" w:rsidP="003034F3">
      <w:pPr>
        <w:widowControl w:val="0"/>
        <w:autoSpaceDE w:val="0"/>
        <w:autoSpaceDN w:val="0"/>
        <w:adjustRightInd w:val="0"/>
        <w:ind w:firstLine="708"/>
        <w:jc w:val="center"/>
      </w:pPr>
      <w:bookmarkStart w:id="6" w:name="Par120"/>
      <w:bookmarkEnd w:id="6"/>
      <w:r w:rsidRPr="00C86C93">
        <w:t>ЗАЯВЛЕНИЕ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</w:p>
    <w:p w:rsidR="0043590B" w:rsidRPr="00C86C93" w:rsidRDefault="0043590B" w:rsidP="006E70BF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Прошу назначить меру социальной поддержки в </w:t>
      </w:r>
      <w:r w:rsidR="006E70BF" w:rsidRPr="00C86C93">
        <w:t xml:space="preserve">виде _______________________________, </w:t>
      </w:r>
      <w:r w:rsidRPr="00C86C93">
        <w:t xml:space="preserve">размере </w:t>
      </w:r>
      <w:r w:rsidR="000C1CF7" w:rsidRPr="00C86C93">
        <w:t>__</w:t>
      </w:r>
      <w:r w:rsidR="006E70BF" w:rsidRPr="00C86C93">
        <w:t>________________</w:t>
      </w:r>
      <w:r w:rsidR="000C1CF7" w:rsidRPr="00C86C93">
        <w:t>______</w:t>
      </w:r>
      <w:r w:rsidRPr="00C86C93">
        <w:t xml:space="preserve"> рубл</w:t>
      </w:r>
      <w:r w:rsidR="000C1CF7" w:rsidRPr="00C86C93">
        <w:t>ей</w:t>
      </w:r>
      <w:r w:rsidRPr="00C86C93">
        <w:t>.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Выплату прошу производить по следующим реквизитам:</w:t>
      </w:r>
    </w:p>
    <w:p w:rsidR="000C1CF7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Банк получателя 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_______________________________________________________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К/с ___________________________________________________________________</w:t>
      </w:r>
    </w:p>
    <w:p w:rsidR="000C1CF7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Наименование получателя 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_______________________________________________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БИК ___________________________________________________________________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ИНН ___________________________________________________________________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КПП ___________________________________________________________________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Р/с ___________________________________________________________________</w:t>
      </w:r>
    </w:p>
    <w:p w:rsidR="000C1CF7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 xml:space="preserve">Назначение платежа 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____________________________________________________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(номер банковской карты, лицевого счета, иные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необходимые банку для зачисления реквизиты)</w:t>
      </w:r>
    </w:p>
    <w:p w:rsidR="0043590B" w:rsidRPr="00C86C93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</w:p>
    <w:p w:rsidR="0043590B" w:rsidRPr="00C86C93" w:rsidRDefault="000C1CF7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«</w:t>
      </w:r>
      <w:r w:rsidR="0043590B" w:rsidRPr="00C86C93">
        <w:t>___</w:t>
      </w:r>
      <w:r w:rsidRPr="00C86C93">
        <w:t>»</w:t>
      </w:r>
      <w:r w:rsidR="0043590B" w:rsidRPr="00C86C93">
        <w:t xml:space="preserve"> ______________ 20___ г.</w:t>
      </w:r>
    </w:p>
    <w:p w:rsidR="0043590B" w:rsidRDefault="0043590B" w:rsidP="0043590B">
      <w:pPr>
        <w:widowControl w:val="0"/>
        <w:autoSpaceDE w:val="0"/>
        <w:autoSpaceDN w:val="0"/>
        <w:adjustRightInd w:val="0"/>
        <w:ind w:firstLine="708"/>
        <w:jc w:val="both"/>
      </w:pPr>
      <w:r w:rsidRPr="00C86C93">
        <w:t>_____________/_______________</w:t>
      </w:r>
      <w:bookmarkStart w:id="7" w:name="_GoBack"/>
      <w:bookmarkEnd w:id="7"/>
    </w:p>
    <w:sectPr w:rsidR="0043590B" w:rsidSect="0042056F">
      <w:headerReference w:type="even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DF" w:rsidRDefault="00BF41DF">
      <w:r>
        <w:separator/>
      </w:r>
    </w:p>
  </w:endnote>
  <w:endnote w:type="continuationSeparator" w:id="0">
    <w:p w:rsidR="00BF41DF" w:rsidRDefault="00B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1A" w:rsidRDefault="0031401A">
    <w:pPr>
      <w:pStyle w:val="a9"/>
      <w:jc w:val="center"/>
    </w:pPr>
  </w:p>
  <w:p w:rsidR="0031401A" w:rsidRDefault="003140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DF" w:rsidRDefault="00BF41DF">
      <w:r>
        <w:separator/>
      </w:r>
    </w:p>
  </w:footnote>
  <w:footnote w:type="continuationSeparator" w:id="0">
    <w:p w:rsidR="00BF41DF" w:rsidRDefault="00BF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1A" w:rsidRDefault="0031401A" w:rsidP="00E06421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1401A" w:rsidRDefault="003140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1A" w:rsidRDefault="0031401A" w:rsidP="00E0642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C6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1242AA"/>
    <w:multiLevelType w:val="hybridMultilevel"/>
    <w:tmpl w:val="3C281670"/>
    <w:lvl w:ilvl="0" w:tplc="BA1A20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A83446"/>
    <w:multiLevelType w:val="hybridMultilevel"/>
    <w:tmpl w:val="5798D3F4"/>
    <w:lvl w:ilvl="0" w:tplc="6DBEB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F"/>
    <w:rsid w:val="00006BBA"/>
    <w:rsid w:val="00021FDB"/>
    <w:rsid w:val="000339DA"/>
    <w:rsid w:val="000432E1"/>
    <w:rsid w:val="00053546"/>
    <w:rsid w:val="000715C7"/>
    <w:rsid w:val="00071A78"/>
    <w:rsid w:val="00091872"/>
    <w:rsid w:val="00097410"/>
    <w:rsid w:val="000A36C1"/>
    <w:rsid w:val="000B12C0"/>
    <w:rsid w:val="000B2F9B"/>
    <w:rsid w:val="000C02A7"/>
    <w:rsid w:val="000C1CF7"/>
    <w:rsid w:val="000C6979"/>
    <w:rsid w:val="000D2EC0"/>
    <w:rsid w:val="000D4117"/>
    <w:rsid w:val="000D5904"/>
    <w:rsid w:val="000F583B"/>
    <w:rsid w:val="000F723F"/>
    <w:rsid w:val="0010173E"/>
    <w:rsid w:val="00103133"/>
    <w:rsid w:val="00124DC5"/>
    <w:rsid w:val="00125B11"/>
    <w:rsid w:val="00146995"/>
    <w:rsid w:val="00150EB3"/>
    <w:rsid w:val="001638C8"/>
    <w:rsid w:val="0016422A"/>
    <w:rsid w:val="001910EE"/>
    <w:rsid w:val="001916E5"/>
    <w:rsid w:val="001A4333"/>
    <w:rsid w:val="001A436F"/>
    <w:rsid w:val="001A7516"/>
    <w:rsid w:val="001D5977"/>
    <w:rsid w:val="001D76DC"/>
    <w:rsid w:val="001E7F0C"/>
    <w:rsid w:val="001F14BF"/>
    <w:rsid w:val="00201BD6"/>
    <w:rsid w:val="0021399B"/>
    <w:rsid w:val="00220575"/>
    <w:rsid w:val="00222CBB"/>
    <w:rsid w:val="002361D4"/>
    <w:rsid w:val="00244BDF"/>
    <w:rsid w:val="00267A1C"/>
    <w:rsid w:val="0027176F"/>
    <w:rsid w:val="002736B3"/>
    <w:rsid w:val="002829F3"/>
    <w:rsid w:val="00290D74"/>
    <w:rsid w:val="00297991"/>
    <w:rsid w:val="002A0373"/>
    <w:rsid w:val="002A392F"/>
    <w:rsid w:val="002A6B70"/>
    <w:rsid w:val="002D5AD6"/>
    <w:rsid w:val="002D60A7"/>
    <w:rsid w:val="002F32ED"/>
    <w:rsid w:val="003034F3"/>
    <w:rsid w:val="0031401A"/>
    <w:rsid w:val="003145C9"/>
    <w:rsid w:val="0032076F"/>
    <w:rsid w:val="003227EF"/>
    <w:rsid w:val="003358E9"/>
    <w:rsid w:val="00337972"/>
    <w:rsid w:val="00361179"/>
    <w:rsid w:val="003A7C7B"/>
    <w:rsid w:val="003B2FFD"/>
    <w:rsid w:val="003B7A13"/>
    <w:rsid w:val="003D2D83"/>
    <w:rsid w:val="003F4989"/>
    <w:rsid w:val="004074AE"/>
    <w:rsid w:val="0041319D"/>
    <w:rsid w:val="0042056F"/>
    <w:rsid w:val="00423842"/>
    <w:rsid w:val="0042468C"/>
    <w:rsid w:val="00424A4C"/>
    <w:rsid w:val="0043590B"/>
    <w:rsid w:val="00435E25"/>
    <w:rsid w:val="00465FC7"/>
    <w:rsid w:val="00472D59"/>
    <w:rsid w:val="00481D90"/>
    <w:rsid w:val="00491441"/>
    <w:rsid w:val="004A2F9D"/>
    <w:rsid w:val="004A73DA"/>
    <w:rsid w:val="004B5C89"/>
    <w:rsid w:val="004C09FF"/>
    <w:rsid w:val="004C467C"/>
    <w:rsid w:val="004C58A2"/>
    <w:rsid w:val="004D2678"/>
    <w:rsid w:val="004E26A8"/>
    <w:rsid w:val="004E3D5B"/>
    <w:rsid w:val="004E6486"/>
    <w:rsid w:val="00534219"/>
    <w:rsid w:val="005621EC"/>
    <w:rsid w:val="00572E27"/>
    <w:rsid w:val="00574170"/>
    <w:rsid w:val="005772F7"/>
    <w:rsid w:val="0058661A"/>
    <w:rsid w:val="005A2ECB"/>
    <w:rsid w:val="005B1AC8"/>
    <w:rsid w:val="005C4B1D"/>
    <w:rsid w:val="005D3F75"/>
    <w:rsid w:val="005D5645"/>
    <w:rsid w:val="005E429B"/>
    <w:rsid w:val="005F1A5E"/>
    <w:rsid w:val="006017FC"/>
    <w:rsid w:val="00620DAB"/>
    <w:rsid w:val="006236F4"/>
    <w:rsid w:val="00630630"/>
    <w:rsid w:val="00631A21"/>
    <w:rsid w:val="00635425"/>
    <w:rsid w:val="00637C0D"/>
    <w:rsid w:val="0064258E"/>
    <w:rsid w:val="00657AC8"/>
    <w:rsid w:val="00662792"/>
    <w:rsid w:val="00677667"/>
    <w:rsid w:val="0068004F"/>
    <w:rsid w:val="00694D4A"/>
    <w:rsid w:val="006A51E6"/>
    <w:rsid w:val="006B1228"/>
    <w:rsid w:val="006B247A"/>
    <w:rsid w:val="006B66BD"/>
    <w:rsid w:val="006C6770"/>
    <w:rsid w:val="006E6AB4"/>
    <w:rsid w:val="006E70BF"/>
    <w:rsid w:val="006F1C5A"/>
    <w:rsid w:val="006F5378"/>
    <w:rsid w:val="006F7FDA"/>
    <w:rsid w:val="00704471"/>
    <w:rsid w:val="00717204"/>
    <w:rsid w:val="0072759D"/>
    <w:rsid w:val="00735FB1"/>
    <w:rsid w:val="007530F1"/>
    <w:rsid w:val="00754470"/>
    <w:rsid w:val="00772E49"/>
    <w:rsid w:val="0077787E"/>
    <w:rsid w:val="00782BA5"/>
    <w:rsid w:val="00785ECA"/>
    <w:rsid w:val="00786416"/>
    <w:rsid w:val="00793A09"/>
    <w:rsid w:val="007B2B26"/>
    <w:rsid w:val="007B39E2"/>
    <w:rsid w:val="007B51D7"/>
    <w:rsid w:val="007C065D"/>
    <w:rsid w:val="007C7FE2"/>
    <w:rsid w:val="007D3656"/>
    <w:rsid w:val="007F0033"/>
    <w:rsid w:val="007F1C09"/>
    <w:rsid w:val="007F71AE"/>
    <w:rsid w:val="008058A5"/>
    <w:rsid w:val="008207FD"/>
    <w:rsid w:val="00823E4B"/>
    <w:rsid w:val="00846103"/>
    <w:rsid w:val="008537BA"/>
    <w:rsid w:val="0085782C"/>
    <w:rsid w:val="00861DF3"/>
    <w:rsid w:val="0087201C"/>
    <w:rsid w:val="00874955"/>
    <w:rsid w:val="008917ED"/>
    <w:rsid w:val="008A5843"/>
    <w:rsid w:val="008A6AE2"/>
    <w:rsid w:val="008C1825"/>
    <w:rsid w:val="008D02AE"/>
    <w:rsid w:val="008D4B49"/>
    <w:rsid w:val="008E0F79"/>
    <w:rsid w:val="008E14E8"/>
    <w:rsid w:val="008F6E59"/>
    <w:rsid w:val="00915F58"/>
    <w:rsid w:val="009167D0"/>
    <w:rsid w:val="00932592"/>
    <w:rsid w:val="00937DE3"/>
    <w:rsid w:val="00943CB2"/>
    <w:rsid w:val="00953BBD"/>
    <w:rsid w:val="00985947"/>
    <w:rsid w:val="00992A1D"/>
    <w:rsid w:val="00993770"/>
    <w:rsid w:val="009A6EC6"/>
    <w:rsid w:val="009A72CC"/>
    <w:rsid w:val="009B0106"/>
    <w:rsid w:val="009B071A"/>
    <w:rsid w:val="009C1277"/>
    <w:rsid w:val="009D6848"/>
    <w:rsid w:val="009E1D7E"/>
    <w:rsid w:val="009E696A"/>
    <w:rsid w:val="009F0509"/>
    <w:rsid w:val="00A167E1"/>
    <w:rsid w:val="00A17DD6"/>
    <w:rsid w:val="00A27913"/>
    <w:rsid w:val="00A3006E"/>
    <w:rsid w:val="00A37079"/>
    <w:rsid w:val="00A42036"/>
    <w:rsid w:val="00A91A20"/>
    <w:rsid w:val="00A9632E"/>
    <w:rsid w:val="00AB3ECA"/>
    <w:rsid w:val="00AB4661"/>
    <w:rsid w:val="00AB49A3"/>
    <w:rsid w:val="00AD0193"/>
    <w:rsid w:val="00AD2D0B"/>
    <w:rsid w:val="00AD6E85"/>
    <w:rsid w:val="00AE1EEE"/>
    <w:rsid w:val="00AF0DBC"/>
    <w:rsid w:val="00B37525"/>
    <w:rsid w:val="00B40E95"/>
    <w:rsid w:val="00B425B2"/>
    <w:rsid w:val="00B53680"/>
    <w:rsid w:val="00B53A86"/>
    <w:rsid w:val="00B55471"/>
    <w:rsid w:val="00B76E2F"/>
    <w:rsid w:val="00B85E4B"/>
    <w:rsid w:val="00BA1891"/>
    <w:rsid w:val="00BA3388"/>
    <w:rsid w:val="00BA7147"/>
    <w:rsid w:val="00BC5A9B"/>
    <w:rsid w:val="00BE0DDD"/>
    <w:rsid w:val="00BE3772"/>
    <w:rsid w:val="00BF41DF"/>
    <w:rsid w:val="00C0022F"/>
    <w:rsid w:val="00C06663"/>
    <w:rsid w:val="00C11847"/>
    <w:rsid w:val="00C14AC5"/>
    <w:rsid w:val="00C15EE3"/>
    <w:rsid w:val="00C15EFE"/>
    <w:rsid w:val="00C30BE0"/>
    <w:rsid w:val="00C315CA"/>
    <w:rsid w:val="00C33D34"/>
    <w:rsid w:val="00C568C3"/>
    <w:rsid w:val="00C62556"/>
    <w:rsid w:val="00C77E38"/>
    <w:rsid w:val="00C86C93"/>
    <w:rsid w:val="00C95348"/>
    <w:rsid w:val="00CA20DB"/>
    <w:rsid w:val="00CA233E"/>
    <w:rsid w:val="00CB7B45"/>
    <w:rsid w:val="00CD36E9"/>
    <w:rsid w:val="00CD581B"/>
    <w:rsid w:val="00CE25D6"/>
    <w:rsid w:val="00CE2B3F"/>
    <w:rsid w:val="00CF0BAC"/>
    <w:rsid w:val="00CF6630"/>
    <w:rsid w:val="00D02C06"/>
    <w:rsid w:val="00D07BDA"/>
    <w:rsid w:val="00D104AE"/>
    <w:rsid w:val="00D1446C"/>
    <w:rsid w:val="00D14F7E"/>
    <w:rsid w:val="00D215B4"/>
    <w:rsid w:val="00D21ABB"/>
    <w:rsid w:val="00D36827"/>
    <w:rsid w:val="00D45764"/>
    <w:rsid w:val="00D538C6"/>
    <w:rsid w:val="00D74511"/>
    <w:rsid w:val="00D8449C"/>
    <w:rsid w:val="00D932B6"/>
    <w:rsid w:val="00DA64FA"/>
    <w:rsid w:val="00DB57F7"/>
    <w:rsid w:val="00DC78A6"/>
    <w:rsid w:val="00DD26CE"/>
    <w:rsid w:val="00E101E9"/>
    <w:rsid w:val="00E22452"/>
    <w:rsid w:val="00E349CF"/>
    <w:rsid w:val="00E7734D"/>
    <w:rsid w:val="00E831BB"/>
    <w:rsid w:val="00EA0206"/>
    <w:rsid w:val="00EA49BA"/>
    <w:rsid w:val="00EA6B15"/>
    <w:rsid w:val="00EB58A2"/>
    <w:rsid w:val="00ED7BD8"/>
    <w:rsid w:val="00EE2739"/>
    <w:rsid w:val="00EE38F2"/>
    <w:rsid w:val="00EF6529"/>
    <w:rsid w:val="00F05B9B"/>
    <w:rsid w:val="00F14B38"/>
    <w:rsid w:val="00F15684"/>
    <w:rsid w:val="00F317DF"/>
    <w:rsid w:val="00F5016D"/>
    <w:rsid w:val="00F5161C"/>
    <w:rsid w:val="00F52686"/>
    <w:rsid w:val="00F9320A"/>
    <w:rsid w:val="00FA236B"/>
    <w:rsid w:val="00FC17B8"/>
    <w:rsid w:val="00FD4931"/>
    <w:rsid w:val="00FE1C68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6B2D-EE4D-4139-A6A1-8C72741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2F"/>
    <w:rPr>
      <w:sz w:val="24"/>
      <w:szCs w:val="24"/>
    </w:rPr>
  </w:style>
  <w:style w:type="paragraph" w:styleId="1">
    <w:name w:val="heading 1"/>
    <w:basedOn w:val="a"/>
    <w:next w:val="a"/>
    <w:qFormat/>
    <w:rsid w:val="00B76E2F"/>
    <w:pPr>
      <w:keepNext/>
      <w:jc w:val="center"/>
      <w:outlineLvl w:val="0"/>
    </w:pPr>
    <w:rPr>
      <w:caps/>
      <w:spacing w:val="60"/>
      <w:sz w:val="32"/>
      <w:szCs w:val="20"/>
    </w:rPr>
  </w:style>
  <w:style w:type="paragraph" w:styleId="2">
    <w:name w:val="heading 2"/>
    <w:basedOn w:val="a"/>
    <w:next w:val="a"/>
    <w:qFormat/>
    <w:rsid w:val="00B76E2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76E2F"/>
    <w:rPr>
      <w:sz w:val="28"/>
    </w:rPr>
  </w:style>
  <w:style w:type="paragraph" w:customStyle="1" w:styleId="ConsNonformat">
    <w:name w:val="ConsNonformat"/>
    <w:rsid w:val="00B76E2F"/>
    <w:pPr>
      <w:widowControl w:val="0"/>
      <w:snapToGrid w:val="0"/>
    </w:pPr>
    <w:rPr>
      <w:rFonts w:ascii="Courier New" w:hAnsi="Courier New"/>
    </w:rPr>
  </w:style>
  <w:style w:type="paragraph" w:customStyle="1" w:styleId="msonormalcxspmiddle">
    <w:name w:val="msonormalcxspmiddle"/>
    <w:basedOn w:val="a"/>
    <w:rsid w:val="00B76E2F"/>
    <w:pPr>
      <w:spacing w:before="100" w:beforeAutospacing="1" w:after="100" w:afterAutospacing="1"/>
    </w:pPr>
  </w:style>
  <w:style w:type="paragraph" w:customStyle="1" w:styleId="20">
    <w:name w:val="Знак2"/>
    <w:basedOn w:val="a"/>
    <w:rsid w:val="00B76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76E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unhideWhenUsed/>
    <w:rsid w:val="00D14F7E"/>
    <w:rPr>
      <w:color w:val="0000FF"/>
      <w:u w:val="single"/>
    </w:rPr>
  </w:style>
  <w:style w:type="table" w:styleId="a4">
    <w:name w:val="Table Grid"/>
    <w:basedOn w:val="a1"/>
    <w:rsid w:val="00DB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481D90"/>
    <w:pPr>
      <w:spacing w:after="120"/>
    </w:pPr>
  </w:style>
  <w:style w:type="character" w:customStyle="1" w:styleId="312pt">
    <w:name w:val="Основной текст (3) + 12 pt"/>
    <w:aliases w:val="Интервал 0 pt"/>
    <w:rsid w:val="002D5AD6"/>
    <w:rPr>
      <w:rFonts w:ascii="Times New Roman" w:hAnsi="Times New Roman" w:cs="Times New Roman"/>
      <w:color w:val="000000"/>
      <w:spacing w:val="-7"/>
      <w:w w:val="100"/>
      <w:position w:val="0"/>
      <w:sz w:val="24"/>
      <w:szCs w:val="24"/>
      <w:u w:val="none"/>
      <w:lang w:val="en-US" w:eastAsia="x-none"/>
    </w:rPr>
  </w:style>
  <w:style w:type="character" w:customStyle="1" w:styleId="10">
    <w:name w:val="Основной текст + 10"/>
    <w:aliases w:val="5 pt2,Интервал 0 pt3"/>
    <w:rsid w:val="00006BBA"/>
    <w:rPr>
      <w:rFonts w:ascii="Times New Roman" w:hAnsi="Times New Roman" w:cs="Times New Roman"/>
      <w:color w:val="000000"/>
      <w:spacing w:val="-6"/>
      <w:w w:val="100"/>
      <w:position w:val="0"/>
      <w:sz w:val="21"/>
      <w:szCs w:val="21"/>
      <w:u w:val="none"/>
      <w:lang w:val="en-US" w:eastAsia="x-none"/>
    </w:rPr>
  </w:style>
  <w:style w:type="character" w:customStyle="1" w:styleId="101">
    <w:name w:val="Основной текст + 101"/>
    <w:aliases w:val="5 pt1,Малые прописные,Интервал 0 pt2"/>
    <w:rsid w:val="00C0022F"/>
    <w:rPr>
      <w:rFonts w:ascii="Times New Roman" w:hAnsi="Times New Roman" w:cs="Times New Roman"/>
      <w:smallCaps/>
      <w:color w:val="000000"/>
      <w:spacing w:val="-6"/>
      <w:w w:val="100"/>
      <w:position w:val="0"/>
      <w:sz w:val="21"/>
      <w:szCs w:val="21"/>
      <w:u w:val="none"/>
      <w:lang w:val="en-US" w:eastAsia="x-none"/>
    </w:rPr>
  </w:style>
  <w:style w:type="paragraph" w:customStyle="1" w:styleId="ConsPlusTitle">
    <w:name w:val="ConsPlusTitle"/>
    <w:rsid w:val="0066279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header"/>
    <w:basedOn w:val="a"/>
    <w:link w:val="a7"/>
    <w:rsid w:val="0084610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46103"/>
  </w:style>
  <w:style w:type="paragraph" w:styleId="a9">
    <w:name w:val="footer"/>
    <w:basedOn w:val="a"/>
    <w:link w:val="aa"/>
    <w:rsid w:val="0084610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937D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37DE3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link w:val="a6"/>
    <w:rsid w:val="0031401A"/>
    <w:rPr>
      <w:sz w:val="24"/>
      <w:szCs w:val="24"/>
    </w:rPr>
  </w:style>
  <w:style w:type="character" w:customStyle="1" w:styleId="aa">
    <w:name w:val="Нижний колонтитул Знак"/>
    <w:link w:val="a9"/>
    <w:rsid w:val="0031401A"/>
    <w:rPr>
      <w:sz w:val="24"/>
      <w:szCs w:val="24"/>
    </w:rPr>
  </w:style>
  <w:style w:type="paragraph" w:styleId="ad">
    <w:name w:val="List Paragraph"/>
    <w:basedOn w:val="a"/>
    <w:uiPriority w:val="34"/>
    <w:qFormat/>
    <w:rsid w:val="00C0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689EB830783C83DD1FE6C90F94BC3FE3370F27702D652A95CEACA16F849318B1A82EF0CJ11EI" TargetMode="External"/><Relationship Id="rId13" Type="http://schemas.openxmlformats.org/officeDocument/2006/relationships/hyperlink" Target="consultantplus://offline/ref=425689EB830783C83DD1FE6C90F94BC3FE3370F27702D652A95CEACA16F849318B1A82EE05J11CI" TargetMode="External"/><Relationship Id="rId18" Type="http://schemas.openxmlformats.org/officeDocument/2006/relationships/hyperlink" Target="consultantplus://offline/ref=425689EB830783C83DD1FE6C90F94BC3FE3370F27702D652A95CEACA16F849318B1A82EF0DJ11CI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5689EB830783C83DD1FE6C90F94BC3FE3370F27702D652A95CEACA16F849318B1A82EA041A8892J91DI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425689EB830783C83DD1FE6C90F94BC3FE3370F27702D652A95CEACA16F849318B1A82EA041A8892J91DI" TargetMode="External"/><Relationship Id="rId17" Type="http://schemas.openxmlformats.org/officeDocument/2006/relationships/hyperlink" Target="consultantplus://offline/ref=425689EB830783C83DD1FE6C90F94BC3FE3370F27702D652A95CEACA16F849318B1A82EF0CJ11EI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FF93DCB2DEBE960E3C7F5B9EE509A4C79C6088A424A62E0934A619C2921D46C0X4J" TargetMode="External"/><Relationship Id="rId20" Type="http://schemas.openxmlformats.org/officeDocument/2006/relationships/hyperlink" Target="consultantplus://offline/ref=425689EB830783C83DD1FE6C90F94BC3FE3370F27702D652A95CEACA16F849318B1A82EA041A8891J914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5689EB830783C83DD1FE6C90F94BC3FE3370F27702D652A95CEACA16F849318B1A82EA041A8891J914I" TargetMode="External"/><Relationship Id="rId24" Type="http://schemas.openxmlformats.org/officeDocument/2006/relationships/hyperlink" Target="consultantplus://offline/ref=425689EB830783C83DD1FE6C90F94BC3FE3370F27702D652A95CEACA16F849318B1A82EA041A8892J91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25689EB830783C83DD1FE6C90F94BC3FE3370F27702D652A95CEACA16F849318B1A82EA041A8892J918I" TargetMode="External"/><Relationship Id="rId23" Type="http://schemas.openxmlformats.org/officeDocument/2006/relationships/hyperlink" Target="consultantplus://offline/ref=425689EB830783C83DD1FE6C90F94BC3FE3370F27702D652A95CEACA16F849318B1A82EA041A8892J919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25689EB830783C83DD1FE6C90F94BC3FE3370F27702D652A95CEACA16F849318B1A82EF0DJ11DI" TargetMode="External"/><Relationship Id="rId19" Type="http://schemas.openxmlformats.org/officeDocument/2006/relationships/hyperlink" Target="consultantplus://offline/ref=425689EB830783C83DD1FE6C90F94BC3FE3370F27702D652A95CEACA16F849318B1A82EF0DJ11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5689EB830783C83DD1FE6C90F94BC3FE3370F27702D652A95CEACA16F849318B1A82EF0DJ11CI" TargetMode="External"/><Relationship Id="rId14" Type="http://schemas.openxmlformats.org/officeDocument/2006/relationships/hyperlink" Target="consultantplus://offline/ref=425689EB830783C83DD1FE6C90F94BC3FE3370F27702D652A95CEACA16F849318B1A82EA041A8892J919I" TargetMode="External"/><Relationship Id="rId22" Type="http://schemas.openxmlformats.org/officeDocument/2006/relationships/hyperlink" Target="consultantplus://offline/ref=425689EB830783C83DD1FE6C90F94BC3FE3370F27702D652A95CEACA16F849318B1A82EE05J11CI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градостроению Калининградской области</Company>
  <LinksUpToDate>false</LinksUpToDate>
  <CharactersWithSpaces>23363</CharactersWithSpaces>
  <SharedDoc>false</SharedDoc>
  <HLinks>
    <vt:vector size="186" baseType="variant">
      <vt:variant>
        <vt:i4>7471165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consultantplus://offline/ref=425689EB830783C83DD1FE6C90F94BC3FE3370F27702D652A95CEACA16F849318B1A82EA041A8892J918I</vt:lpwstr>
      </vt:variant>
      <vt:variant>
        <vt:lpwstr/>
      </vt:variant>
      <vt:variant>
        <vt:i4>7471164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consultantplus://offline/ref=425689EB830783C83DD1FE6C90F94BC3FE3370F27702D652A95CEACA16F849318B1A82EA041A8892J919I</vt:lpwstr>
      </vt:variant>
      <vt:variant>
        <vt:lpwstr/>
      </vt:variant>
      <vt:variant>
        <vt:i4>4325376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consultantplus://offline/ref=425689EB830783C83DD1FE6C90F94BC3FE3370F27702D652A95CEACA16F849318B1A82EE05J11CI</vt:lpwstr>
      </vt:variant>
      <vt:variant>
        <vt:lpwstr/>
      </vt:variant>
      <vt:variant>
        <vt:i4>7471201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consultantplus://offline/ref=425689EB830783C83DD1FE6C90F94BC3FE3370F27702D652A95CEACA16F849318B1A82EA041A8892J91DI</vt:lpwstr>
      </vt:variant>
      <vt:variant>
        <vt:lpwstr/>
      </vt:variant>
      <vt:variant>
        <vt:i4>7471154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consultantplus://offline/ref=425689EB830783C83DD1FE6C90F94BC3FE3370F27702D652A95CEACA16F849318B1A82EA041A8891J914I</vt:lpwstr>
      </vt:variant>
      <vt:variant>
        <vt:lpwstr/>
      </vt:variant>
      <vt:variant>
        <vt:i4>4325461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consultantplus://offline/ref=425689EB830783C83DD1FE6C90F94BC3FE3370F27702D652A95CEACA16F849318B1A82EF0DJ11DI</vt:lpwstr>
      </vt:variant>
      <vt:variant>
        <vt:lpwstr/>
      </vt:variant>
      <vt:variant>
        <vt:i4>4325458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consultantplus://offline/ref=425689EB830783C83DD1FE6C90F94BC3FE3370F27702D652A95CEACA16F849318B1A82EF0DJ11CI</vt:lpwstr>
      </vt:variant>
      <vt:variant>
        <vt:lpwstr/>
      </vt:variant>
      <vt:variant>
        <vt:i4>4325459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consultantplus://offline/ref=425689EB830783C83DD1FE6C90F94BC3FE3370F27702D652A95CEACA16F849318B1A82EF0CJ11EI</vt:lpwstr>
      </vt:variant>
      <vt:variant>
        <vt:lpwstr/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4063333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consultantplus://offline/ref=92FF93DCB2DEBE960E3C7F5B9EE509A4C79C6088A424A62E0934A619C2921D46C0X4J</vt:lpwstr>
      </vt:variant>
      <vt:variant>
        <vt:lpwstr/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7471165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consultantplus://offline/ref=425689EB830783C83DD1FE6C90F94BC3FE3370F27702D652A95CEACA16F849318B1A82EA041A8892J918I</vt:lpwstr>
      </vt:variant>
      <vt:variant>
        <vt:lpwstr/>
      </vt:variant>
      <vt:variant>
        <vt:i4>7471164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consultantplus://offline/ref=425689EB830783C83DD1FE6C90F94BC3FE3370F27702D652A95CEACA16F849318B1A82EA041A8892J919I</vt:lpwstr>
      </vt:variant>
      <vt:variant>
        <vt:lpwstr/>
      </vt:variant>
      <vt:variant>
        <vt:i4>4325376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consultantplus://offline/ref=425689EB830783C83DD1FE6C90F94BC3FE3370F27702D652A95CEACA16F849318B1A82EE05J11CI</vt:lpwstr>
      </vt:variant>
      <vt:variant>
        <vt:lpwstr/>
      </vt:variant>
      <vt:variant>
        <vt:i4>7471201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consultantplus://offline/ref=425689EB830783C83DD1FE6C90F94BC3FE3370F27702D652A95CEACA16F849318B1A82EA041A8892J91DI</vt:lpwstr>
      </vt:variant>
      <vt:variant>
        <vt:lpwstr/>
      </vt:variant>
      <vt:variant>
        <vt:i4>7471154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consultantplus://offline/ref=425689EB830783C83DD1FE6C90F94BC3FE3370F27702D652A95CEACA16F849318B1A82EA041A8891J914I</vt:lpwstr>
      </vt:variant>
      <vt:variant>
        <vt:lpwstr/>
      </vt:variant>
      <vt:variant>
        <vt:i4>4325461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consultantplus://offline/ref=425689EB830783C83DD1FE6C90F94BC3FE3370F27702D652A95CEACA16F849318B1A82EF0DJ11DI</vt:lpwstr>
      </vt:variant>
      <vt:variant>
        <vt:lpwstr/>
      </vt:variant>
      <vt:variant>
        <vt:i4>4325458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consultantplus://offline/ref=425689EB830783C83DD1FE6C90F94BC3FE3370F27702D652A95CEACA16F849318B1A82EF0DJ11CI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consultantplus://offline/ref=425689EB830783C83DD1FE6C90F94BC3FE3370F27702D652A95CEACA16F849318B1A82EF0CJ11EI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s.ovchinnikova</dc:creator>
  <cp:keywords/>
  <cp:lastModifiedBy>Побережный Михаил Сергеевич</cp:lastModifiedBy>
  <cp:revision>31</cp:revision>
  <cp:lastPrinted>2014-05-22T08:21:00Z</cp:lastPrinted>
  <dcterms:created xsi:type="dcterms:W3CDTF">2014-05-22T06:43:00Z</dcterms:created>
  <dcterms:modified xsi:type="dcterms:W3CDTF">2014-07-02T12:25:00Z</dcterms:modified>
</cp:coreProperties>
</file>