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3B" w:rsidRPr="00CA6BF5" w:rsidRDefault="00DA433B" w:rsidP="00DA433B">
      <w:pPr>
        <w:jc w:val="center"/>
        <w:rPr>
          <w:b/>
        </w:rPr>
      </w:pPr>
      <w:r w:rsidRPr="00CA6BF5">
        <w:rPr>
          <w:b/>
        </w:rPr>
        <w:t xml:space="preserve">ПРАВИТЕЛЬСТВО </w:t>
      </w:r>
    </w:p>
    <w:p w:rsidR="00DA433B" w:rsidRPr="00CA6BF5" w:rsidRDefault="00DA433B" w:rsidP="00DA433B">
      <w:pPr>
        <w:jc w:val="center"/>
        <w:rPr>
          <w:b/>
        </w:rPr>
      </w:pPr>
      <w:r w:rsidRPr="00CA6BF5">
        <w:rPr>
          <w:b/>
        </w:rPr>
        <w:t>КАЛИНИНГРАДСКОЙ ОБЛАСТИ</w:t>
      </w:r>
    </w:p>
    <w:p w:rsidR="00DA433B" w:rsidRDefault="00DA433B" w:rsidP="00DA433B">
      <w:pPr>
        <w:jc w:val="center"/>
        <w:rPr>
          <w:b/>
          <w:sz w:val="36"/>
          <w:szCs w:val="36"/>
        </w:rPr>
      </w:pPr>
    </w:p>
    <w:p w:rsidR="00DA433B" w:rsidRDefault="00DA433B" w:rsidP="00DA433B">
      <w:pPr>
        <w:jc w:val="center"/>
        <w:rPr>
          <w:b/>
          <w:sz w:val="36"/>
          <w:szCs w:val="36"/>
        </w:rPr>
      </w:pPr>
    </w:p>
    <w:p w:rsidR="00DA433B" w:rsidRDefault="00DA433B" w:rsidP="00DA433B">
      <w:pPr>
        <w:jc w:val="center"/>
        <w:rPr>
          <w:b/>
        </w:rPr>
      </w:pPr>
    </w:p>
    <w:p w:rsidR="00DA433B" w:rsidRPr="002214CE" w:rsidRDefault="00DA433B" w:rsidP="00DA433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137285" cy="138303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3B" w:rsidRDefault="00DA433B" w:rsidP="00DA433B">
      <w:pPr>
        <w:rPr>
          <w:b/>
          <w:sz w:val="36"/>
          <w:szCs w:val="36"/>
        </w:rPr>
      </w:pPr>
    </w:p>
    <w:p w:rsidR="00DA433B" w:rsidRDefault="00DA433B" w:rsidP="00DA433B">
      <w:pPr>
        <w:jc w:val="center"/>
        <w:rPr>
          <w:b/>
          <w:sz w:val="36"/>
          <w:szCs w:val="36"/>
        </w:rPr>
      </w:pPr>
    </w:p>
    <w:p w:rsidR="00DA433B" w:rsidRDefault="00DA433B" w:rsidP="00DA433B">
      <w:pPr>
        <w:jc w:val="center"/>
        <w:rPr>
          <w:b/>
          <w:sz w:val="36"/>
          <w:szCs w:val="36"/>
        </w:rPr>
      </w:pPr>
    </w:p>
    <w:p w:rsidR="00DA433B" w:rsidRDefault="00DA433B" w:rsidP="00DA4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</w:t>
      </w:r>
    </w:p>
    <w:p w:rsidR="00DA433B" w:rsidRDefault="00DA433B" w:rsidP="00DA4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запретах, касающихся </w:t>
      </w:r>
    </w:p>
    <w:p w:rsidR="00DA433B" w:rsidRDefault="00DA433B" w:rsidP="00DA4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получения подарков на государственной и муниципальной службе Калининградской области</w:t>
      </w:r>
    </w:p>
    <w:p w:rsidR="00DA433B" w:rsidRPr="00712BA7" w:rsidRDefault="00DA433B" w:rsidP="00DA433B">
      <w:pPr>
        <w:jc w:val="center"/>
        <w:rPr>
          <w:b/>
          <w:sz w:val="40"/>
          <w:szCs w:val="40"/>
        </w:rPr>
      </w:pPr>
    </w:p>
    <w:p w:rsidR="00DA433B" w:rsidRDefault="00DA433B" w:rsidP="00DA4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</w:p>
    <w:p w:rsidR="00DA433B" w:rsidRPr="007A4AFE" w:rsidRDefault="00DA433B" w:rsidP="00DA433B">
      <w:pPr>
        <w:jc w:val="center"/>
        <w:rPr>
          <w:b/>
          <w:i/>
          <w:sz w:val="36"/>
          <w:szCs w:val="36"/>
        </w:rPr>
      </w:pPr>
    </w:p>
    <w:p w:rsidR="00DA433B" w:rsidRPr="009D123E" w:rsidRDefault="00DA433B" w:rsidP="00DA433B">
      <w:pPr>
        <w:jc w:val="center"/>
        <w:rPr>
          <w:b/>
          <w:i/>
          <w:sz w:val="36"/>
          <w:szCs w:val="36"/>
        </w:rPr>
      </w:pPr>
    </w:p>
    <w:p w:rsidR="00DA433B" w:rsidRPr="00FD7664" w:rsidRDefault="00DA433B" w:rsidP="00DA4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</w:p>
    <w:p w:rsidR="00DA433B" w:rsidRDefault="00DA433B" w:rsidP="00DA433B">
      <w:pPr>
        <w:jc w:val="center"/>
        <w:rPr>
          <w:b/>
        </w:rPr>
      </w:pPr>
      <w:r w:rsidRPr="007A4AFE">
        <w:rPr>
          <w:b/>
        </w:rPr>
        <w:t>г. Калининград</w:t>
      </w:r>
    </w:p>
    <w:p w:rsidR="00DA433B" w:rsidRPr="00B14180" w:rsidRDefault="00DA433B" w:rsidP="00DA433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545454"/>
        </w:rPr>
      </w:pPr>
      <w:r>
        <w:rPr>
          <w:b/>
          <w:bCs/>
          <w:color w:val="545454"/>
        </w:rPr>
        <w:lastRenderedPageBreak/>
        <w:t xml:space="preserve">              </w:t>
      </w:r>
      <w:r w:rsidRPr="00B14180">
        <w:rPr>
          <w:b/>
          <w:bCs/>
          <w:color w:val="545454"/>
        </w:rPr>
        <w:t>                 </w:t>
      </w:r>
    </w:p>
    <w:p w:rsidR="00DA433B" w:rsidRDefault="00DA433B" w:rsidP="00DA433B">
      <w:pPr>
        <w:shd w:val="clear" w:color="auto" w:fill="FFFFFF"/>
        <w:jc w:val="center"/>
        <w:rPr>
          <w:b/>
          <w:bCs/>
          <w:color w:val="545454"/>
        </w:rPr>
      </w:pPr>
      <w:r w:rsidRPr="00B14180">
        <w:rPr>
          <w:b/>
          <w:bCs/>
          <w:color w:val="545454"/>
        </w:rPr>
        <w:t>ПАМЯТКА</w:t>
      </w:r>
    </w:p>
    <w:p w:rsidR="00DA433B" w:rsidRDefault="00DA433B" w:rsidP="00DA433B">
      <w:pPr>
        <w:shd w:val="clear" w:color="auto" w:fill="FFFFFF"/>
        <w:jc w:val="center"/>
        <w:rPr>
          <w:b/>
          <w:bCs/>
          <w:color w:val="545454"/>
        </w:rPr>
      </w:pPr>
      <w:r w:rsidRPr="00B14180">
        <w:rPr>
          <w:b/>
          <w:bCs/>
          <w:color w:val="545454"/>
        </w:rPr>
        <w:t>о запретах, касающихся получения подарков</w:t>
      </w:r>
    </w:p>
    <w:p w:rsidR="00DA433B" w:rsidRDefault="00DA433B" w:rsidP="00DA433B">
      <w:pPr>
        <w:shd w:val="clear" w:color="auto" w:fill="FFFFFF"/>
        <w:jc w:val="center"/>
        <w:rPr>
          <w:b/>
          <w:bCs/>
          <w:color w:val="545454"/>
        </w:rPr>
      </w:pPr>
      <w:r>
        <w:rPr>
          <w:b/>
          <w:bCs/>
          <w:color w:val="545454"/>
        </w:rPr>
        <w:t xml:space="preserve">на государственной и муниципальной службе </w:t>
      </w:r>
    </w:p>
    <w:p w:rsidR="00DA433B" w:rsidRDefault="00DA433B" w:rsidP="00DA433B">
      <w:pPr>
        <w:shd w:val="clear" w:color="auto" w:fill="FFFFFF"/>
        <w:jc w:val="center"/>
        <w:rPr>
          <w:b/>
          <w:bCs/>
          <w:color w:val="545454"/>
        </w:rPr>
      </w:pPr>
      <w:r>
        <w:rPr>
          <w:b/>
          <w:bCs/>
          <w:color w:val="545454"/>
        </w:rPr>
        <w:t>Калининградской области</w:t>
      </w:r>
    </w:p>
    <w:p w:rsidR="00DA433B" w:rsidRDefault="00DA433B" w:rsidP="00DA433B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color w:val="545454"/>
        </w:rPr>
      </w:pPr>
    </w:p>
    <w:p w:rsidR="00DA433B" w:rsidRPr="0072409F" w:rsidRDefault="00DA433B" w:rsidP="00DA433B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545454"/>
        </w:rPr>
      </w:pPr>
      <w:r>
        <w:rPr>
          <w:b/>
          <w:color w:val="545454"/>
        </w:rPr>
        <w:t>В</w:t>
      </w:r>
      <w:r w:rsidRPr="00D03C6A">
        <w:rPr>
          <w:b/>
          <w:color w:val="545454"/>
        </w:rPr>
        <w:t xml:space="preserve"> связи с должностным положением</w:t>
      </w:r>
      <w:r>
        <w:rPr>
          <w:b/>
          <w:color w:val="545454"/>
        </w:rPr>
        <w:t xml:space="preserve"> и</w:t>
      </w:r>
      <w:r w:rsidRPr="00D03C6A">
        <w:rPr>
          <w:b/>
          <w:color w:val="545454"/>
        </w:rPr>
        <w:t xml:space="preserve"> исполнением должностных обязанностей</w:t>
      </w:r>
      <w:r>
        <w:rPr>
          <w:b/>
          <w:color w:val="54545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433B" w:rsidTr="00114AC3">
        <w:tc>
          <w:tcPr>
            <w:tcW w:w="4785" w:type="dxa"/>
            <w:vMerge w:val="restart"/>
          </w:tcPr>
          <w:p w:rsidR="00DA433B" w:rsidRPr="00FF752B" w:rsidRDefault="00DA433B" w:rsidP="00114AC3">
            <w:pPr>
              <w:spacing w:before="100" w:beforeAutospacing="1" w:after="100" w:afterAutospacing="1"/>
              <w:jc w:val="center"/>
              <w:rPr>
                <w:b/>
                <w:color w:val="545454"/>
              </w:rPr>
            </w:pPr>
          </w:p>
          <w:p w:rsidR="00DA433B" w:rsidRPr="00FF752B" w:rsidRDefault="00DA433B" w:rsidP="00114AC3">
            <w:pPr>
              <w:spacing w:before="100" w:beforeAutospacing="1" w:after="100" w:afterAutospacing="1"/>
              <w:jc w:val="center"/>
              <w:rPr>
                <w:b/>
                <w:color w:val="545454"/>
              </w:rPr>
            </w:pPr>
          </w:p>
          <w:p w:rsidR="00DA433B" w:rsidRPr="00FF752B" w:rsidRDefault="00DA433B" w:rsidP="00114AC3">
            <w:pPr>
              <w:spacing w:before="100" w:beforeAutospacing="1" w:after="100" w:afterAutospacing="1"/>
              <w:jc w:val="center"/>
              <w:rPr>
                <w:b/>
                <w:bCs/>
                <w:color w:val="545454"/>
              </w:rPr>
            </w:pPr>
            <w:r w:rsidRPr="00FF752B">
              <w:rPr>
                <w:b/>
                <w:color w:val="545454"/>
              </w:rPr>
              <w:t>Запрещается принимать подарки</w:t>
            </w:r>
            <w:r w:rsidRPr="00FF752B">
              <w:rPr>
                <w:color w:val="545454"/>
              </w:rPr>
              <w:t xml:space="preserve"> (</w:t>
            </w:r>
            <w:r w:rsidRPr="00FF752B">
              <w:rPr>
                <w:bCs/>
                <w:color w:val="545454"/>
              </w:rPr>
              <w:t>какого-либо рода вознаграждения</w:t>
            </w:r>
            <w:r w:rsidRPr="00FF752B">
              <w:rPr>
                <w:color w:val="545454"/>
              </w:rPr>
              <w:t> от физических или юридических лиц,  ссуды, услуги, оплату развлечений, отдыха, транспортных расходов)</w:t>
            </w:r>
          </w:p>
        </w:tc>
        <w:tc>
          <w:tcPr>
            <w:tcW w:w="4786" w:type="dxa"/>
          </w:tcPr>
          <w:p w:rsidR="00DA433B" w:rsidRPr="00FF752B" w:rsidRDefault="00DA433B" w:rsidP="00114AC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545454"/>
              </w:rPr>
            </w:pPr>
            <w:r>
              <w:rPr>
                <w:color w:val="545454"/>
              </w:rPr>
              <w:t>л</w:t>
            </w:r>
            <w:r w:rsidRPr="00FF752B">
              <w:rPr>
                <w:color w:val="545454"/>
              </w:rPr>
              <w:t xml:space="preserve">ицам, замещающим </w:t>
            </w:r>
            <w:r w:rsidRPr="00FF752B">
              <w:rPr>
                <w:b/>
                <w:color w:val="545454"/>
              </w:rPr>
              <w:t xml:space="preserve">государственные должности </w:t>
            </w:r>
            <w:r w:rsidRPr="00FF752B">
              <w:rPr>
                <w:color w:val="545454"/>
              </w:rPr>
              <w:t>Калининградской области на постоянной основе</w:t>
            </w:r>
          </w:p>
        </w:tc>
      </w:tr>
      <w:tr w:rsidR="00DA433B" w:rsidTr="00114AC3">
        <w:tc>
          <w:tcPr>
            <w:tcW w:w="4785" w:type="dxa"/>
            <w:vMerge/>
          </w:tcPr>
          <w:p w:rsidR="00DA433B" w:rsidRPr="00FF752B" w:rsidRDefault="00DA433B" w:rsidP="00114AC3">
            <w:pPr>
              <w:spacing w:before="100" w:beforeAutospacing="1" w:after="100" w:afterAutospacing="1"/>
              <w:jc w:val="center"/>
              <w:rPr>
                <w:b/>
                <w:bCs/>
                <w:color w:val="545454"/>
              </w:rPr>
            </w:pPr>
          </w:p>
        </w:tc>
        <w:tc>
          <w:tcPr>
            <w:tcW w:w="4786" w:type="dxa"/>
          </w:tcPr>
          <w:p w:rsidR="00DA433B" w:rsidRPr="00FF752B" w:rsidRDefault="00DA433B" w:rsidP="00114AC3">
            <w:pPr>
              <w:spacing w:before="100" w:beforeAutospacing="1" w:after="100" w:afterAutospacing="1"/>
              <w:rPr>
                <w:b/>
                <w:bCs/>
                <w:color w:val="545454"/>
              </w:rPr>
            </w:pPr>
            <w:r>
              <w:rPr>
                <w:color w:val="545454"/>
              </w:rPr>
              <w:t>л</w:t>
            </w:r>
            <w:r w:rsidRPr="00FF752B">
              <w:rPr>
                <w:color w:val="545454"/>
              </w:rPr>
              <w:t xml:space="preserve">ицам, замещающим </w:t>
            </w:r>
            <w:r w:rsidRPr="00FF752B">
              <w:rPr>
                <w:b/>
                <w:color w:val="545454"/>
              </w:rPr>
              <w:t xml:space="preserve">муниципальные должности </w:t>
            </w:r>
            <w:r w:rsidRPr="00FF752B">
              <w:rPr>
                <w:color w:val="545454"/>
              </w:rPr>
              <w:t>Калининградской области на постоянной основе</w:t>
            </w:r>
          </w:p>
        </w:tc>
      </w:tr>
      <w:tr w:rsidR="00DA433B" w:rsidTr="00114AC3">
        <w:tc>
          <w:tcPr>
            <w:tcW w:w="4785" w:type="dxa"/>
            <w:vMerge/>
          </w:tcPr>
          <w:p w:rsidR="00DA433B" w:rsidRPr="00FF752B" w:rsidRDefault="00DA433B" w:rsidP="00114AC3">
            <w:pPr>
              <w:spacing w:before="100" w:beforeAutospacing="1" w:after="100" w:afterAutospacing="1"/>
              <w:jc w:val="center"/>
              <w:rPr>
                <w:b/>
                <w:bCs/>
                <w:color w:val="545454"/>
              </w:rPr>
            </w:pPr>
          </w:p>
        </w:tc>
        <w:tc>
          <w:tcPr>
            <w:tcW w:w="4786" w:type="dxa"/>
          </w:tcPr>
          <w:p w:rsidR="00DA433B" w:rsidRPr="00FF752B" w:rsidRDefault="00DA433B" w:rsidP="00114AC3">
            <w:pPr>
              <w:spacing w:before="100" w:beforeAutospacing="1" w:after="100" w:afterAutospacing="1"/>
              <w:rPr>
                <w:b/>
                <w:bCs/>
                <w:color w:val="545454"/>
              </w:rPr>
            </w:pPr>
            <w:r>
              <w:rPr>
                <w:color w:val="545454"/>
              </w:rPr>
              <w:t>л</w:t>
            </w:r>
            <w:r w:rsidRPr="00FF752B">
              <w:rPr>
                <w:color w:val="545454"/>
              </w:rPr>
              <w:t xml:space="preserve">ицам, замещающим </w:t>
            </w:r>
            <w:r w:rsidRPr="00FF752B">
              <w:rPr>
                <w:b/>
                <w:color w:val="545454"/>
              </w:rPr>
              <w:t xml:space="preserve">должности государственной гражданской службы </w:t>
            </w:r>
            <w:r w:rsidRPr="00FF752B">
              <w:rPr>
                <w:color w:val="545454"/>
              </w:rPr>
              <w:t>Калининградской области</w:t>
            </w:r>
          </w:p>
        </w:tc>
      </w:tr>
      <w:tr w:rsidR="00DA433B" w:rsidTr="00114AC3">
        <w:tc>
          <w:tcPr>
            <w:tcW w:w="4785" w:type="dxa"/>
            <w:vMerge/>
          </w:tcPr>
          <w:p w:rsidR="00DA433B" w:rsidRPr="00FF752B" w:rsidRDefault="00DA433B" w:rsidP="00114AC3">
            <w:pPr>
              <w:spacing w:before="100" w:beforeAutospacing="1" w:after="100" w:afterAutospacing="1"/>
              <w:jc w:val="center"/>
              <w:rPr>
                <w:b/>
                <w:bCs/>
                <w:color w:val="545454"/>
              </w:rPr>
            </w:pPr>
          </w:p>
        </w:tc>
        <w:tc>
          <w:tcPr>
            <w:tcW w:w="4786" w:type="dxa"/>
          </w:tcPr>
          <w:p w:rsidR="00DA433B" w:rsidRPr="00FF752B" w:rsidRDefault="00DA433B" w:rsidP="00114AC3">
            <w:pPr>
              <w:spacing w:before="100" w:beforeAutospacing="1" w:after="100" w:afterAutospacing="1"/>
              <w:rPr>
                <w:color w:val="545454"/>
              </w:rPr>
            </w:pPr>
            <w:r>
              <w:rPr>
                <w:color w:val="545454"/>
              </w:rPr>
              <w:t>л</w:t>
            </w:r>
            <w:r w:rsidRPr="00FF752B">
              <w:rPr>
                <w:color w:val="545454"/>
              </w:rPr>
              <w:t xml:space="preserve">ицам, замещающим </w:t>
            </w:r>
            <w:r w:rsidRPr="00FF752B">
              <w:rPr>
                <w:b/>
                <w:color w:val="545454"/>
              </w:rPr>
              <w:t>должности муниципальной службы Калининградской области</w:t>
            </w:r>
          </w:p>
        </w:tc>
      </w:tr>
    </w:tbl>
    <w:p w:rsidR="00DA433B" w:rsidRDefault="00DA433B" w:rsidP="00DA433B">
      <w:pPr>
        <w:shd w:val="clear" w:color="auto" w:fill="FFFFFF"/>
        <w:ind w:firstLine="709"/>
        <w:jc w:val="both"/>
        <w:rPr>
          <w:color w:val="545454"/>
          <w:u w:val="single"/>
        </w:rPr>
      </w:pPr>
    </w:p>
    <w:p w:rsidR="00DA433B" w:rsidRPr="00D03C6A" w:rsidRDefault="00DA433B" w:rsidP="00DA433B">
      <w:pPr>
        <w:shd w:val="clear" w:color="auto" w:fill="FFFFFF"/>
        <w:ind w:firstLine="709"/>
        <w:jc w:val="both"/>
        <w:rPr>
          <w:i/>
          <w:color w:val="545454"/>
          <w:sz w:val="24"/>
          <w:szCs w:val="24"/>
        </w:rPr>
      </w:pPr>
      <w:r w:rsidRPr="00CA6BF5">
        <w:rPr>
          <w:b/>
          <w:bCs/>
          <w:i/>
          <w:color w:val="545454"/>
        </w:rPr>
        <w:t> </w:t>
      </w:r>
      <w:r w:rsidRPr="00CA6BF5">
        <w:rPr>
          <w:i/>
          <w:color w:val="545454"/>
        </w:rPr>
        <w:t>(</w:t>
      </w:r>
      <w:r w:rsidRPr="00D03C6A">
        <w:rPr>
          <w:i/>
          <w:color w:val="545454"/>
          <w:sz w:val="24"/>
          <w:szCs w:val="24"/>
        </w:rPr>
        <w:t>ст</w:t>
      </w:r>
      <w:r>
        <w:rPr>
          <w:i/>
          <w:color w:val="545454"/>
          <w:sz w:val="24"/>
          <w:szCs w:val="24"/>
        </w:rPr>
        <w:t>. 575  Гражданского кодекса  РФ;</w:t>
      </w:r>
    </w:p>
    <w:p w:rsidR="00DA433B" w:rsidRPr="00D03C6A" w:rsidRDefault="00DA433B" w:rsidP="00DA433B">
      <w:pPr>
        <w:shd w:val="clear" w:color="auto" w:fill="FFFFFF"/>
        <w:ind w:firstLine="709"/>
        <w:jc w:val="both"/>
        <w:rPr>
          <w:i/>
          <w:color w:val="545454"/>
          <w:sz w:val="24"/>
          <w:szCs w:val="24"/>
        </w:rPr>
      </w:pPr>
      <w:r w:rsidRPr="00D03C6A">
        <w:rPr>
          <w:i/>
          <w:color w:val="545454"/>
          <w:sz w:val="24"/>
          <w:szCs w:val="24"/>
        </w:rPr>
        <w:t xml:space="preserve"> п. 7 ч. 3 ст. 12</w:t>
      </w:r>
      <w:r>
        <w:rPr>
          <w:i/>
          <w:color w:val="545454"/>
          <w:sz w:val="24"/>
          <w:szCs w:val="24"/>
        </w:rPr>
        <w:t xml:space="preserve">.1 </w:t>
      </w:r>
      <w:r w:rsidRPr="00D03C6A">
        <w:rPr>
          <w:i/>
          <w:color w:val="545454"/>
          <w:sz w:val="24"/>
          <w:szCs w:val="24"/>
          <w:vertAlign w:val="superscript"/>
        </w:rPr>
        <w:t xml:space="preserve"> </w:t>
      </w:r>
      <w:r w:rsidRPr="00D03C6A">
        <w:rPr>
          <w:i/>
          <w:color w:val="545454"/>
          <w:sz w:val="24"/>
          <w:szCs w:val="24"/>
        </w:rPr>
        <w:t>Федерального закона от 25.12.2008 № 273-Ф</w:t>
      </w:r>
      <w:r>
        <w:rPr>
          <w:i/>
          <w:color w:val="545454"/>
          <w:sz w:val="24"/>
          <w:szCs w:val="24"/>
        </w:rPr>
        <w:t>З «О противодействии коррупции»;</w:t>
      </w:r>
    </w:p>
    <w:p w:rsidR="00DA433B" w:rsidRPr="00D03C6A" w:rsidRDefault="00DA433B" w:rsidP="00DA433B">
      <w:pPr>
        <w:shd w:val="clear" w:color="auto" w:fill="FFFFFF"/>
        <w:ind w:firstLine="709"/>
        <w:jc w:val="both"/>
        <w:rPr>
          <w:i/>
          <w:color w:val="545454"/>
          <w:sz w:val="24"/>
          <w:szCs w:val="24"/>
        </w:rPr>
      </w:pPr>
      <w:r w:rsidRPr="00D03C6A">
        <w:rPr>
          <w:i/>
          <w:color w:val="545454"/>
          <w:sz w:val="24"/>
          <w:szCs w:val="24"/>
        </w:rPr>
        <w:t xml:space="preserve"> п. 6 ч. 1 ст. 17 Федерального закона от 27.07.2004 № 79-ФЗ «О государственной гражданск</w:t>
      </w:r>
      <w:r>
        <w:rPr>
          <w:i/>
          <w:color w:val="545454"/>
          <w:sz w:val="24"/>
          <w:szCs w:val="24"/>
        </w:rPr>
        <w:t>ой службе Российской Федерации»;</w:t>
      </w:r>
    </w:p>
    <w:p w:rsidR="00DA433B" w:rsidRPr="00530179" w:rsidRDefault="00DA433B" w:rsidP="00DA433B">
      <w:pPr>
        <w:shd w:val="clear" w:color="auto" w:fill="FFFFFF"/>
        <w:ind w:firstLine="709"/>
        <w:jc w:val="both"/>
        <w:rPr>
          <w:i/>
          <w:color w:val="545454"/>
          <w:sz w:val="24"/>
          <w:szCs w:val="24"/>
        </w:rPr>
      </w:pPr>
      <w:r w:rsidRPr="00D03C6A">
        <w:rPr>
          <w:i/>
          <w:color w:val="545454"/>
          <w:sz w:val="24"/>
          <w:szCs w:val="24"/>
        </w:rPr>
        <w:t xml:space="preserve"> п. 5 ч. 1 ст. 14 Федерального закона от 02.03.2007 № 25-ФЗ «О муниципальной службе в Российской Федерации») </w:t>
      </w:r>
    </w:p>
    <w:p w:rsidR="00DA433B" w:rsidRDefault="00DA433B" w:rsidP="00DA433B">
      <w:pPr>
        <w:shd w:val="clear" w:color="auto" w:fill="FFFFFF"/>
        <w:ind w:firstLine="709"/>
        <w:jc w:val="both"/>
        <w:rPr>
          <w:b/>
          <w:bCs/>
          <w:color w:val="545454"/>
        </w:rPr>
      </w:pPr>
    </w:p>
    <w:p w:rsidR="00DA433B" w:rsidRDefault="00DA433B" w:rsidP="00DA433B">
      <w:pPr>
        <w:shd w:val="clear" w:color="auto" w:fill="FFFFFF"/>
        <w:ind w:firstLine="709"/>
        <w:jc w:val="both"/>
        <w:rPr>
          <w:b/>
          <w:bCs/>
          <w:color w:val="545454"/>
        </w:rPr>
      </w:pPr>
      <w:r w:rsidRPr="0072409F">
        <w:rPr>
          <w:b/>
          <w:bCs/>
          <w:color w:val="545454"/>
        </w:rPr>
        <w:t>Подарки</w:t>
      </w:r>
      <w:r w:rsidRPr="0072409F">
        <w:rPr>
          <w:bCs/>
          <w:color w:val="545454"/>
        </w:rPr>
        <w:t xml:space="preserve">, </w:t>
      </w:r>
      <w:r w:rsidRPr="00CA6BF5">
        <w:rPr>
          <w:b/>
          <w:bCs/>
          <w:color w:val="545454"/>
        </w:rPr>
        <w:t>полученные в связи</w:t>
      </w:r>
      <w:r>
        <w:rPr>
          <w:b/>
          <w:bCs/>
          <w:color w:val="545454"/>
        </w:rPr>
        <w:t xml:space="preserve"> </w:t>
      </w:r>
      <w:r w:rsidRPr="00CA6BF5">
        <w:rPr>
          <w:b/>
          <w:color w:val="545454"/>
        </w:rPr>
        <w:t>с</w:t>
      </w:r>
      <w:r w:rsidRPr="00B14180">
        <w:rPr>
          <w:color w:val="545454"/>
        </w:rPr>
        <w:t> </w:t>
      </w:r>
      <w:r w:rsidRPr="00B14180">
        <w:rPr>
          <w:b/>
          <w:bCs/>
          <w:color w:val="545454"/>
        </w:rPr>
        <w:t>протокольными мероприятиями</w:t>
      </w:r>
      <w:r w:rsidRPr="00B14180">
        <w:rPr>
          <w:color w:val="545454"/>
        </w:rPr>
        <w:t xml:space="preserve">, </w:t>
      </w:r>
      <w:r>
        <w:rPr>
          <w:b/>
          <w:color w:val="545454"/>
        </w:rPr>
        <w:t>служебными командировками и другими официальными мероприятиями</w:t>
      </w:r>
      <w:r>
        <w:rPr>
          <w:b/>
          <w:bCs/>
          <w:color w:val="545454"/>
        </w:rPr>
        <w:t>:</w:t>
      </w:r>
    </w:p>
    <w:p w:rsidR="00DA433B" w:rsidRDefault="00DA433B" w:rsidP="00DA433B">
      <w:pPr>
        <w:shd w:val="clear" w:color="auto" w:fill="FFFFFF"/>
        <w:ind w:firstLine="709"/>
        <w:jc w:val="both"/>
        <w:rPr>
          <w:i/>
          <w:color w:val="545454"/>
        </w:rPr>
      </w:pPr>
      <w:r w:rsidRPr="00CA6BF5">
        <w:rPr>
          <w:bCs/>
          <w:i/>
          <w:color w:val="545454"/>
        </w:rPr>
        <w:t xml:space="preserve"> (</w:t>
      </w:r>
      <w:r w:rsidRPr="0033726E">
        <w:rPr>
          <w:i/>
          <w:color w:val="545454"/>
        </w:rPr>
        <w:t>церемонии, устраиваемые по случаю национальн</w:t>
      </w:r>
      <w:r>
        <w:rPr>
          <w:i/>
          <w:color w:val="545454"/>
        </w:rPr>
        <w:t>ых (государственных) праздников;</w:t>
      </w:r>
    </w:p>
    <w:p w:rsidR="00DA433B" w:rsidRDefault="00DA433B" w:rsidP="00DA433B">
      <w:pPr>
        <w:shd w:val="clear" w:color="auto" w:fill="FFFFFF"/>
        <w:ind w:firstLine="709"/>
        <w:jc w:val="both"/>
        <w:rPr>
          <w:i/>
          <w:color w:val="545454"/>
        </w:rPr>
      </w:pPr>
      <w:r>
        <w:rPr>
          <w:i/>
          <w:color w:val="545454"/>
        </w:rPr>
        <w:t xml:space="preserve"> исторические, юбилейные</w:t>
      </w:r>
      <w:r w:rsidRPr="0033726E">
        <w:rPr>
          <w:i/>
          <w:color w:val="545454"/>
        </w:rPr>
        <w:t xml:space="preserve"> дат</w:t>
      </w:r>
      <w:r>
        <w:rPr>
          <w:i/>
          <w:color w:val="545454"/>
        </w:rPr>
        <w:t>ы, иные</w:t>
      </w:r>
      <w:r w:rsidRPr="0033726E">
        <w:rPr>
          <w:i/>
          <w:color w:val="545454"/>
        </w:rPr>
        <w:t xml:space="preserve"> торжеств</w:t>
      </w:r>
      <w:r>
        <w:rPr>
          <w:i/>
          <w:color w:val="545454"/>
        </w:rPr>
        <w:t>а и события</w:t>
      </w:r>
      <w:r w:rsidRPr="0033726E">
        <w:rPr>
          <w:i/>
          <w:color w:val="545454"/>
        </w:rPr>
        <w:t xml:space="preserve">; </w:t>
      </w:r>
    </w:p>
    <w:p w:rsidR="00DA433B" w:rsidRDefault="00DA433B" w:rsidP="00DA433B">
      <w:pPr>
        <w:shd w:val="clear" w:color="auto" w:fill="FFFFFF"/>
        <w:ind w:firstLine="709"/>
        <w:jc w:val="both"/>
        <w:rPr>
          <w:i/>
          <w:color w:val="545454"/>
        </w:rPr>
      </w:pPr>
      <w:r w:rsidRPr="0033726E">
        <w:rPr>
          <w:i/>
          <w:color w:val="545454"/>
        </w:rPr>
        <w:t>мероприятия в рамках визитов</w:t>
      </w:r>
      <w:r>
        <w:rPr>
          <w:i/>
          <w:color w:val="545454"/>
        </w:rPr>
        <w:t>:</w:t>
      </w:r>
    </w:p>
    <w:p w:rsidR="00DA433B" w:rsidRDefault="00DA433B" w:rsidP="00DA433B">
      <w:pPr>
        <w:shd w:val="clear" w:color="auto" w:fill="FFFFFF"/>
        <w:ind w:firstLine="709"/>
        <w:jc w:val="both"/>
        <w:rPr>
          <w:i/>
          <w:color w:val="545454"/>
        </w:rPr>
      </w:pPr>
      <w:r>
        <w:rPr>
          <w:i/>
          <w:color w:val="545454"/>
        </w:rPr>
        <w:lastRenderedPageBreak/>
        <w:t>а)</w:t>
      </w:r>
      <w:r w:rsidRPr="0033726E">
        <w:rPr>
          <w:i/>
          <w:color w:val="545454"/>
        </w:rPr>
        <w:t xml:space="preserve">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</w:t>
      </w:r>
      <w:r>
        <w:rPr>
          <w:i/>
          <w:color w:val="545454"/>
        </w:rPr>
        <w:t>и субъектов РФ;</w:t>
      </w:r>
    </w:p>
    <w:p w:rsidR="00DA433B" w:rsidRDefault="00DA433B" w:rsidP="00DA433B">
      <w:pPr>
        <w:shd w:val="clear" w:color="auto" w:fill="FFFFFF"/>
        <w:ind w:firstLine="709"/>
        <w:jc w:val="both"/>
        <w:rPr>
          <w:i/>
          <w:color w:val="545454"/>
        </w:rPr>
      </w:pPr>
      <w:r>
        <w:rPr>
          <w:i/>
          <w:color w:val="545454"/>
        </w:rPr>
        <w:t>б)</w:t>
      </w:r>
      <w:r w:rsidRPr="0033726E">
        <w:rPr>
          <w:i/>
          <w:color w:val="545454"/>
        </w:rPr>
        <w:t xml:space="preserve"> руководителей политических партий, крупных корпораций, включая проведение встреч, приемов, переговоров и подписание документов;</w:t>
      </w:r>
    </w:p>
    <w:p w:rsidR="00DA433B" w:rsidRDefault="00DA433B" w:rsidP="00DA433B">
      <w:pPr>
        <w:shd w:val="clear" w:color="auto" w:fill="FFFFFF"/>
        <w:ind w:firstLine="709"/>
        <w:jc w:val="both"/>
        <w:rPr>
          <w:i/>
          <w:color w:val="545454"/>
        </w:rPr>
      </w:pPr>
      <w:r>
        <w:rPr>
          <w:i/>
          <w:color w:val="545454"/>
        </w:rPr>
        <w:t>в)</w:t>
      </w:r>
      <w:r w:rsidRPr="0033726E">
        <w:rPr>
          <w:i/>
          <w:color w:val="545454"/>
        </w:rPr>
        <w:t xml:space="preserve"> визиты на определенный срок для выполнения служебного задания (вне постоянного места службы или работы)</w:t>
      </w:r>
      <w:r>
        <w:rPr>
          <w:color w:val="545454"/>
        </w:rPr>
        <w:t xml:space="preserve"> </w:t>
      </w:r>
      <w:r w:rsidRPr="0033726E">
        <w:rPr>
          <w:i/>
          <w:color w:val="545454"/>
        </w:rPr>
        <w:t xml:space="preserve">как на территории РФ, так и за ее пределами; </w:t>
      </w:r>
    </w:p>
    <w:p w:rsidR="00DA433B" w:rsidRPr="0033726E" w:rsidRDefault="00DA433B" w:rsidP="00DA433B">
      <w:pPr>
        <w:shd w:val="clear" w:color="auto" w:fill="FFFFFF"/>
        <w:ind w:firstLine="709"/>
        <w:jc w:val="both"/>
        <w:rPr>
          <w:i/>
          <w:color w:val="545454"/>
        </w:rPr>
      </w:pPr>
      <w:proofErr w:type="gramStart"/>
      <w:r>
        <w:rPr>
          <w:i/>
          <w:color w:val="545454"/>
        </w:rPr>
        <w:t xml:space="preserve">г) </w:t>
      </w:r>
      <w:r w:rsidRPr="0033726E">
        <w:rPr>
          <w:i/>
          <w:color w:val="545454"/>
        </w:rPr>
        <w:t>иные мероприятия, например, официальные</w:t>
      </w:r>
      <w:r w:rsidRPr="00B14180">
        <w:rPr>
          <w:color w:val="545454"/>
        </w:rPr>
        <w:t xml:space="preserve"> </w:t>
      </w:r>
      <w:r w:rsidRPr="0033726E">
        <w:rPr>
          <w:i/>
          <w:color w:val="545454"/>
        </w:rPr>
        <w:t>встречи, конференции, совещания и переговоры раз</w:t>
      </w:r>
      <w:r>
        <w:rPr>
          <w:i/>
          <w:color w:val="545454"/>
        </w:rPr>
        <w:t>личного характера),</w:t>
      </w:r>
      <w:proofErr w:type="gramEnd"/>
    </w:p>
    <w:p w:rsidR="00DA433B" w:rsidRDefault="00DA433B" w:rsidP="00DA433B">
      <w:pPr>
        <w:shd w:val="clear" w:color="auto" w:fill="FFFFFF"/>
        <w:ind w:firstLine="709"/>
        <w:jc w:val="both"/>
        <w:rPr>
          <w:color w:val="545454"/>
        </w:rPr>
      </w:pPr>
      <w:proofErr w:type="gramStart"/>
      <w:r>
        <w:rPr>
          <w:b/>
          <w:color w:val="545454"/>
        </w:rPr>
        <w:t>стоимость</w:t>
      </w:r>
      <w:proofErr w:type="gramEnd"/>
      <w:r>
        <w:rPr>
          <w:b/>
          <w:color w:val="545454"/>
        </w:rPr>
        <w:t xml:space="preserve"> которых </w:t>
      </w:r>
      <w:r w:rsidRPr="00B14180">
        <w:rPr>
          <w:b/>
          <w:color w:val="545454"/>
        </w:rPr>
        <w:t>превышает три тысячи рублей</w:t>
      </w:r>
      <w:r>
        <w:rPr>
          <w:b/>
          <w:color w:val="545454"/>
        </w:rPr>
        <w:t>,</w:t>
      </w:r>
      <w:r>
        <w:rPr>
          <w:color w:val="545454"/>
        </w:rPr>
        <w:t xml:space="preserve"> признают</w:t>
      </w:r>
      <w:r w:rsidRPr="00B14180">
        <w:rPr>
          <w:color w:val="545454"/>
        </w:rPr>
        <w:t>ся собст</w:t>
      </w:r>
      <w:r>
        <w:rPr>
          <w:color w:val="545454"/>
        </w:rPr>
        <w:t>венностью Калининградской области</w:t>
      </w:r>
      <w:r w:rsidRPr="00B14180">
        <w:rPr>
          <w:color w:val="545454"/>
        </w:rPr>
        <w:t xml:space="preserve"> или муни</w:t>
      </w:r>
      <w:r>
        <w:rPr>
          <w:color w:val="545454"/>
        </w:rPr>
        <w:t>ципального образования и передаю</w:t>
      </w:r>
      <w:r w:rsidRPr="00B14180">
        <w:rPr>
          <w:color w:val="545454"/>
        </w:rPr>
        <w:t>тся</w:t>
      </w:r>
      <w:r>
        <w:rPr>
          <w:color w:val="545454"/>
        </w:rPr>
        <w:t xml:space="preserve"> служащими в соответствии с заявлениями</w:t>
      </w:r>
      <w:r w:rsidRPr="00B14180">
        <w:rPr>
          <w:color w:val="545454"/>
        </w:rPr>
        <w:t xml:space="preserve"> по акту в государс</w:t>
      </w:r>
      <w:r>
        <w:rPr>
          <w:color w:val="545454"/>
        </w:rPr>
        <w:t>твенный или муниципальный орган</w:t>
      </w:r>
      <w:r w:rsidRPr="00B14180">
        <w:rPr>
          <w:color w:val="545454"/>
        </w:rPr>
        <w:t xml:space="preserve"> </w:t>
      </w:r>
    </w:p>
    <w:p w:rsidR="00DA433B" w:rsidRDefault="00DA433B" w:rsidP="00DA433B">
      <w:pPr>
        <w:shd w:val="clear" w:color="auto" w:fill="FFFFFF"/>
        <w:ind w:firstLine="709"/>
        <w:jc w:val="both"/>
        <w:rPr>
          <w:color w:val="545454"/>
          <w:sz w:val="24"/>
          <w:szCs w:val="24"/>
        </w:rPr>
      </w:pPr>
      <w:r w:rsidRPr="0033726E">
        <w:rPr>
          <w:color w:val="545454"/>
          <w:sz w:val="24"/>
          <w:szCs w:val="24"/>
        </w:rPr>
        <w:t>(</w:t>
      </w:r>
      <w:r w:rsidRPr="0033726E">
        <w:rPr>
          <w:i/>
          <w:color w:val="545454"/>
          <w:sz w:val="24"/>
          <w:szCs w:val="24"/>
        </w:rPr>
        <w:t>п.</w:t>
      </w:r>
      <w:r>
        <w:rPr>
          <w:i/>
          <w:color w:val="545454"/>
          <w:sz w:val="24"/>
          <w:szCs w:val="24"/>
        </w:rPr>
        <w:t xml:space="preserve"> </w:t>
      </w:r>
      <w:r w:rsidRPr="0033726E">
        <w:rPr>
          <w:i/>
          <w:color w:val="545454"/>
          <w:sz w:val="24"/>
          <w:szCs w:val="24"/>
        </w:rPr>
        <w:t>2</w:t>
      </w:r>
      <w:r>
        <w:rPr>
          <w:i/>
          <w:color w:val="545454"/>
          <w:sz w:val="24"/>
          <w:szCs w:val="24"/>
        </w:rPr>
        <w:t>, 3</w:t>
      </w:r>
      <w:r w:rsidRPr="0033726E">
        <w:rPr>
          <w:i/>
          <w:color w:val="545454"/>
          <w:sz w:val="24"/>
          <w:szCs w:val="24"/>
        </w:rPr>
        <w:t xml:space="preserve"> Порядка о </w:t>
      </w:r>
      <w:r>
        <w:rPr>
          <w:i/>
          <w:color w:val="545454"/>
          <w:sz w:val="24"/>
          <w:szCs w:val="24"/>
        </w:rPr>
        <w:t>передаче подарков, утвержденного</w:t>
      </w:r>
      <w:r w:rsidRPr="0033726E">
        <w:rPr>
          <w:i/>
          <w:color w:val="545454"/>
          <w:sz w:val="24"/>
          <w:szCs w:val="24"/>
        </w:rPr>
        <w:t xml:space="preserve"> Указом Губернатора Калининградской области от 28.11.2013 № 274</w:t>
      </w:r>
      <w:r w:rsidRPr="0033726E">
        <w:rPr>
          <w:color w:val="545454"/>
          <w:sz w:val="24"/>
          <w:szCs w:val="24"/>
        </w:rPr>
        <w:t>)</w:t>
      </w:r>
      <w:r>
        <w:rPr>
          <w:color w:val="545454"/>
          <w:sz w:val="24"/>
          <w:szCs w:val="24"/>
        </w:rPr>
        <w:t>.</w:t>
      </w:r>
    </w:p>
    <w:p w:rsidR="00DA433B" w:rsidRDefault="00DA433B" w:rsidP="00DA433B">
      <w:pPr>
        <w:shd w:val="clear" w:color="auto" w:fill="FFFFFF"/>
        <w:ind w:firstLine="709"/>
        <w:jc w:val="both"/>
        <w:rPr>
          <w:color w:val="545454"/>
        </w:rPr>
      </w:pPr>
    </w:p>
    <w:p w:rsidR="00DA433B" w:rsidRDefault="00DA433B" w:rsidP="00DA433B">
      <w:pPr>
        <w:shd w:val="clear" w:color="auto" w:fill="FFFFFF"/>
        <w:ind w:firstLine="709"/>
        <w:jc w:val="both"/>
        <w:rPr>
          <w:color w:val="545454"/>
        </w:rPr>
      </w:pPr>
      <w:r w:rsidRPr="00B14180">
        <w:rPr>
          <w:color w:val="545454"/>
        </w:rPr>
        <w:t>Должностное лицо или служащий</w:t>
      </w:r>
      <w:r>
        <w:rPr>
          <w:color w:val="545454"/>
        </w:rPr>
        <w:t>, передавшие подарки,</w:t>
      </w:r>
      <w:r w:rsidRPr="00B14180">
        <w:rPr>
          <w:color w:val="545454"/>
        </w:rPr>
        <w:t xml:space="preserve"> </w:t>
      </w:r>
      <w:r w:rsidRPr="0072409F">
        <w:rPr>
          <w:b/>
          <w:color w:val="545454"/>
        </w:rPr>
        <w:t>вправе  их выкупить</w:t>
      </w:r>
      <w:r w:rsidRPr="00B14180">
        <w:rPr>
          <w:color w:val="545454"/>
        </w:rPr>
        <w:t xml:space="preserve"> в порядке,</w:t>
      </w:r>
      <w:r>
        <w:rPr>
          <w:color w:val="545454"/>
        </w:rPr>
        <w:t xml:space="preserve"> устанавливаемом нормативными правовыми актами РФ</w:t>
      </w:r>
    </w:p>
    <w:p w:rsidR="00DA433B" w:rsidRDefault="00DA433B" w:rsidP="00DA433B">
      <w:pPr>
        <w:shd w:val="clear" w:color="auto" w:fill="FFFFFF"/>
        <w:ind w:firstLine="709"/>
        <w:jc w:val="both"/>
        <w:rPr>
          <w:color w:val="545454"/>
        </w:rPr>
      </w:pPr>
      <w:r w:rsidRPr="0033726E">
        <w:rPr>
          <w:color w:val="545454"/>
          <w:sz w:val="24"/>
          <w:szCs w:val="24"/>
        </w:rPr>
        <w:t>(</w:t>
      </w:r>
      <w:r>
        <w:rPr>
          <w:i/>
          <w:color w:val="545454"/>
          <w:sz w:val="24"/>
          <w:szCs w:val="24"/>
        </w:rPr>
        <w:t>п. 33</w:t>
      </w:r>
      <w:r w:rsidRPr="0033726E">
        <w:rPr>
          <w:i/>
          <w:color w:val="545454"/>
          <w:sz w:val="24"/>
          <w:szCs w:val="24"/>
        </w:rPr>
        <w:t xml:space="preserve"> Порядка о </w:t>
      </w:r>
      <w:r>
        <w:rPr>
          <w:i/>
          <w:color w:val="545454"/>
          <w:sz w:val="24"/>
          <w:szCs w:val="24"/>
        </w:rPr>
        <w:t>передаче подарков, утвержденного</w:t>
      </w:r>
      <w:r w:rsidRPr="0033726E">
        <w:rPr>
          <w:i/>
          <w:color w:val="545454"/>
          <w:sz w:val="24"/>
          <w:szCs w:val="24"/>
        </w:rPr>
        <w:t xml:space="preserve"> Указом Губернатора Калининградской области от 28.11.2013 № 274</w:t>
      </w:r>
      <w:r w:rsidRPr="0033726E">
        <w:rPr>
          <w:color w:val="545454"/>
          <w:sz w:val="24"/>
          <w:szCs w:val="24"/>
        </w:rPr>
        <w:t>)</w:t>
      </w:r>
      <w:r>
        <w:rPr>
          <w:color w:val="545454"/>
          <w:sz w:val="24"/>
          <w:szCs w:val="24"/>
        </w:rPr>
        <w:t>.</w:t>
      </w:r>
    </w:p>
    <w:p w:rsidR="00DA433B" w:rsidRDefault="00DA433B" w:rsidP="00DA433B">
      <w:pPr>
        <w:shd w:val="clear" w:color="auto" w:fill="FFFFFF"/>
        <w:ind w:firstLine="709"/>
        <w:jc w:val="both"/>
        <w:rPr>
          <w:color w:val="545454"/>
        </w:rPr>
      </w:pPr>
    </w:p>
    <w:p w:rsidR="00DA433B" w:rsidRDefault="00DA433B" w:rsidP="00DA433B">
      <w:pPr>
        <w:shd w:val="clear" w:color="auto" w:fill="FFFFFF"/>
        <w:ind w:firstLine="709"/>
        <w:jc w:val="both"/>
        <w:rPr>
          <w:color w:val="545454"/>
        </w:rPr>
      </w:pPr>
      <w:r w:rsidRPr="00B14180">
        <w:rPr>
          <w:b/>
          <w:bCs/>
          <w:color w:val="545454"/>
        </w:rPr>
        <w:t xml:space="preserve">При предложении должностному лицу подарка, являющегося </w:t>
      </w:r>
      <w:r w:rsidRPr="0056006D">
        <w:rPr>
          <w:b/>
          <w:bCs/>
          <w:color w:val="545454"/>
          <w:u w:val="single"/>
        </w:rPr>
        <w:t>взяткой</w:t>
      </w:r>
      <w:r>
        <w:rPr>
          <w:color w:val="545454"/>
        </w:rPr>
        <w:t xml:space="preserve"> </w:t>
      </w:r>
      <w:r w:rsidRPr="0056006D">
        <w:rPr>
          <w:i/>
          <w:color w:val="545454"/>
        </w:rPr>
        <w:t>(за сов</w:t>
      </w:r>
      <w:r>
        <w:rPr>
          <w:i/>
          <w:color w:val="545454"/>
        </w:rPr>
        <w:t xml:space="preserve">ершение действий (бездействие), </w:t>
      </w:r>
      <w:r w:rsidRPr="0056006D">
        <w:rPr>
          <w:i/>
          <w:color w:val="545454"/>
        </w:rPr>
        <w:t>если такие действия (бездействие) входят в служебные полномочия должностного лица, 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 службе),</w:t>
      </w:r>
      <w:r w:rsidRPr="00B14180">
        <w:rPr>
          <w:color w:val="545454"/>
        </w:rPr>
        <w:t xml:space="preserve"> </w:t>
      </w:r>
    </w:p>
    <w:p w:rsidR="00DA433B" w:rsidRDefault="00DA433B" w:rsidP="00DA433B">
      <w:pPr>
        <w:shd w:val="clear" w:color="auto" w:fill="FFFFFF"/>
        <w:ind w:firstLine="709"/>
        <w:jc w:val="both"/>
        <w:rPr>
          <w:color w:val="545454"/>
        </w:rPr>
      </w:pPr>
      <w:r w:rsidRPr="00B14180">
        <w:rPr>
          <w:color w:val="545454"/>
        </w:rPr>
        <w:t xml:space="preserve">должностное лицо, независимо от стоимости подарка </w:t>
      </w:r>
      <w:r w:rsidRPr="0056006D">
        <w:rPr>
          <w:b/>
          <w:color w:val="545454"/>
        </w:rPr>
        <w:t>отказывается от получения подарка</w:t>
      </w:r>
      <w:r w:rsidRPr="00B14180">
        <w:rPr>
          <w:color w:val="545454"/>
        </w:rPr>
        <w:t xml:space="preserve"> и</w:t>
      </w:r>
      <w:r>
        <w:rPr>
          <w:color w:val="545454"/>
        </w:rPr>
        <w:t xml:space="preserve"> </w:t>
      </w:r>
      <w:r w:rsidRPr="00B14180">
        <w:rPr>
          <w:b/>
          <w:bCs/>
          <w:color w:val="545454"/>
        </w:rPr>
        <w:t>уведомляет в установленном порядке</w:t>
      </w:r>
      <w:r w:rsidRPr="00B14180">
        <w:rPr>
          <w:color w:val="545454"/>
        </w:rPr>
        <w:t xml:space="preserve"> представителя нанимателя (работодателя), органы прокуратуры или другие государственные органы о случае обращения к нему лица, предложившего подарок, </w:t>
      </w:r>
      <w:r w:rsidRPr="0056006D">
        <w:rPr>
          <w:b/>
          <w:color w:val="545454"/>
        </w:rPr>
        <w:t>в целях склонения должностного лица к совершению коррупционного правонарушения</w:t>
      </w:r>
    </w:p>
    <w:p w:rsidR="00DA433B" w:rsidRPr="00530179" w:rsidRDefault="00DA433B" w:rsidP="00DA433B">
      <w:pPr>
        <w:shd w:val="clear" w:color="auto" w:fill="FFFFFF"/>
        <w:ind w:firstLine="709"/>
        <w:jc w:val="both"/>
        <w:rPr>
          <w:i/>
          <w:color w:val="545454"/>
          <w:sz w:val="24"/>
          <w:szCs w:val="24"/>
        </w:rPr>
      </w:pPr>
      <w:r>
        <w:rPr>
          <w:color w:val="545454"/>
        </w:rPr>
        <w:t>(</w:t>
      </w:r>
      <w:r w:rsidRPr="0056006D">
        <w:rPr>
          <w:i/>
          <w:color w:val="545454"/>
          <w:sz w:val="24"/>
          <w:szCs w:val="24"/>
        </w:rPr>
        <w:t>п. 6  Порядка, утвержденного Указом Губернатора Калининградской области от 14.04.2009 № 31).</w:t>
      </w:r>
    </w:p>
    <w:p w:rsidR="00DA433B" w:rsidRPr="00B14180" w:rsidRDefault="00DA433B" w:rsidP="00DA433B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545454"/>
        </w:rPr>
      </w:pPr>
      <w:r w:rsidRPr="00B14180">
        <w:rPr>
          <w:color w:val="545454"/>
        </w:rPr>
        <w:t>Также </w:t>
      </w:r>
      <w:r w:rsidRPr="00B14180">
        <w:rPr>
          <w:b/>
          <w:bCs/>
          <w:color w:val="545454"/>
        </w:rPr>
        <w:t>не допускается</w:t>
      </w:r>
      <w:r w:rsidRPr="00B14180">
        <w:rPr>
          <w:color w:val="545454"/>
        </w:rPr>
        <w:t> </w:t>
      </w:r>
      <w:r w:rsidRPr="00B14180">
        <w:rPr>
          <w:b/>
          <w:bCs/>
          <w:color w:val="545454"/>
        </w:rPr>
        <w:t>принятие</w:t>
      </w:r>
      <w:r w:rsidRPr="00B14180">
        <w:rPr>
          <w:color w:val="545454"/>
        </w:rPr>
        <w:t> </w:t>
      </w:r>
      <w:r w:rsidRPr="00B14180">
        <w:rPr>
          <w:b/>
          <w:bCs/>
          <w:color w:val="545454"/>
        </w:rPr>
        <w:t>подарков</w:t>
      </w:r>
      <w:r w:rsidRPr="00B14180">
        <w:rPr>
          <w:color w:val="545454"/>
        </w:rPr>
        <w:t>, если это может повлечь нарушение требований</w:t>
      </w:r>
      <w:r>
        <w:rPr>
          <w:color w:val="545454"/>
        </w:rPr>
        <w:t xml:space="preserve"> </w:t>
      </w:r>
      <w:r>
        <w:rPr>
          <w:b/>
          <w:bCs/>
          <w:color w:val="545454"/>
        </w:rPr>
        <w:t>к предотвращению и (или) урегулированию</w:t>
      </w:r>
      <w:r w:rsidRPr="00B14180">
        <w:rPr>
          <w:b/>
          <w:bCs/>
          <w:color w:val="545454"/>
        </w:rPr>
        <w:t xml:space="preserve"> конфликта интересов</w:t>
      </w:r>
      <w:r w:rsidRPr="00B14180">
        <w:rPr>
          <w:color w:val="545454"/>
        </w:rPr>
        <w:t>.</w:t>
      </w:r>
    </w:p>
    <w:p w:rsidR="00DA433B" w:rsidRDefault="00DA433B" w:rsidP="00DA433B">
      <w:pPr>
        <w:shd w:val="clear" w:color="auto" w:fill="FFFFFF"/>
        <w:ind w:firstLine="709"/>
        <w:jc w:val="both"/>
        <w:rPr>
          <w:color w:val="545454"/>
        </w:rPr>
      </w:pPr>
      <w:proofErr w:type="gramStart"/>
      <w:r w:rsidRPr="00B14180">
        <w:rPr>
          <w:color w:val="545454"/>
        </w:rPr>
        <w:t>Кроме того, должностным лицам и служащим </w:t>
      </w:r>
      <w:r w:rsidRPr="00B14180">
        <w:rPr>
          <w:b/>
          <w:bCs/>
          <w:color w:val="545454"/>
        </w:rPr>
        <w:t>запрещается выезжать</w:t>
      </w:r>
      <w:r w:rsidRPr="00B14180">
        <w:rPr>
          <w:color w:val="545454"/>
        </w:rPr>
        <w:t> в служебные командировки (в связи с исполнением должностных обязанностей) за пределы Р</w:t>
      </w:r>
      <w:bookmarkStart w:id="0" w:name="_ftnref1"/>
      <w:bookmarkEnd w:id="0"/>
      <w:r>
        <w:rPr>
          <w:color w:val="545454"/>
        </w:rPr>
        <w:t xml:space="preserve">Ф </w:t>
      </w:r>
      <w:r w:rsidRPr="00B14180">
        <w:rPr>
          <w:color w:val="545454"/>
        </w:rPr>
        <w:t>(а муниципальны</w:t>
      </w:r>
      <w:r>
        <w:rPr>
          <w:color w:val="545454"/>
        </w:rPr>
        <w:t>м служащим – и в пределах РФ</w:t>
      </w:r>
      <w:r w:rsidRPr="00B14180">
        <w:rPr>
          <w:color w:val="545454"/>
        </w:rPr>
        <w:t>) </w:t>
      </w:r>
      <w:r w:rsidRPr="00B14180">
        <w:rPr>
          <w:b/>
          <w:bCs/>
          <w:color w:val="545454"/>
        </w:rPr>
        <w:t>за счет средств физических и юридических лиц</w:t>
      </w:r>
      <w:r w:rsidRPr="00B14180">
        <w:rPr>
          <w:color w:val="545454"/>
        </w:rPr>
        <w:t xml:space="preserve">, за </w:t>
      </w:r>
      <w:r w:rsidRPr="00B14180">
        <w:rPr>
          <w:color w:val="545454"/>
        </w:rPr>
        <w:lastRenderedPageBreak/>
        <w:t>исключением служебных командировок, осуществляемых в соответствии с законодат</w:t>
      </w:r>
      <w:r>
        <w:rPr>
          <w:color w:val="545454"/>
        </w:rPr>
        <w:t>ельством РФ</w:t>
      </w:r>
      <w:r w:rsidRPr="00B14180">
        <w:rPr>
          <w:color w:val="545454"/>
        </w:rPr>
        <w:t>, по договоренности государствен</w:t>
      </w:r>
      <w:r>
        <w:rPr>
          <w:color w:val="545454"/>
        </w:rPr>
        <w:t xml:space="preserve">ных органов, субъектов, </w:t>
      </w:r>
      <w:r w:rsidRPr="00B14180">
        <w:rPr>
          <w:color w:val="545454"/>
        </w:rPr>
        <w:t xml:space="preserve">муниципальных органов </w:t>
      </w:r>
      <w:r>
        <w:rPr>
          <w:color w:val="545454"/>
        </w:rPr>
        <w:t>РФ</w:t>
      </w:r>
      <w:r w:rsidRPr="00B14180">
        <w:rPr>
          <w:color w:val="545454"/>
        </w:rPr>
        <w:t>, с государственными или муниципальными органами иностранных государств, международными</w:t>
      </w:r>
      <w:proofErr w:type="gramEnd"/>
      <w:r w:rsidRPr="00B14180">
        <w:rPr>
          <w:color w:val="545454"/>
        </w:rPr>
        <w:t xml:space="preserve"> или иностранными организациями </w:t>
      </w:r>
    </w:p>
    <w:p w:rsidR="00DA433B" w:rsidRPr="00B55AB7" w:rsidRDefault="00DA433B" w:rsidP="00DA433B">
      <w:pPr>
        <w:shd w:val="clear" w:color="auto" w:fill="FFFFFF"/>
        <w:ind w:firstLine="709"/>
        <w:jc w:val="both"/>
        <w:rPr>
          <w:i/>
          <w:color w:val="545454"/>
          <w:sz w:val="24"/>
          <w:szCs w:val="24"/>
        </w:rPr>
      </w:pPr>
      <w:r w:rsidRPr="00B14180">
        <w:rPr>
          <w:color w:val="545454"/>
        </w:rPr>
        <w:t>(</w:t>
      </w:r>
      <w:r w:rsidRPr="00B55AB7">
        <w:rPr>
          <w:i/>
          <w:color w:val="545454"/>
          <w:sz w:val="24"/>
          <w:szCs w:val="24"/>
        </w:rPr>
        <w:t>п. 9 ч. 3 ст. 12.1 Федерального закона от 25.12.2008 № 273-Ф</w:t>
      </w:r>
      <w:r>
        <w:rPr>
          <w:i/>
          <w:color w:val="545454"/>
          <w:sz w:val="24"/>
          <w:szCs w:val="24"/>
        </w:rPr>
        <w:t>З «О противодействии коррупции»;</w:t>
      </w:r>
    </w:p>
    <w:p w:rsidR="00DA433B" w:rsidRPr="00B55AB7" w:rsidRDefault="00DA433B" w:rsidP="00DA433B">
      <w:pPr>
        <w:shd w:val="clear" w:color="auto" w:fill="FFFFFF"/>
        <w:ind w:firstLine="709"/>
        <w:jc w:val="both"/>
        <w:rPr>
          <w:i/>
          <w:color w:val="545454"/>
          <w:sz w:val="24"/>
          <w:szCs w:val="24"/>
        </w:rPr>
      </w:pPr>
      <w:r w:rsidRPr="00B55AB7">
        <w:rPr>
          <w:i/>
          <w:color w:val="545454"/>
          <w:sz w:val="24"/>
          <w:szCs w:val="24"/>
        </w:rPr>
        <w:t xml:space="preserve"> п. 7 ч. 1 ст. 17 Федерального закона от 27.07.2004 № 79-ФЗ «О государственной гражданск</w:t>
      </w:r>
      <w:r>
        <w:rPr>
          <w:i/>
          <w:color w:val="545454"/>
          <w:sz w:val="24"/>
          <w:szCs w:val="24"/>
        </w:rPr>
        <w:t>ой службе Российской Федерации»;</w:t>
      </w:r>
      <w:r w:rsidRPr="00B55AB7">
        <w:rPr>
          <w:i/>
          <w:color w:val="545454"/>
          <w:sz w:val="24"/>
          <w:szCs w:val="24"/>
        </w:rPr>
        <w:t xml:space="preserve"> </w:t>
      </w:r>
    </w:p>
    <w:p w:rsidR="00DA433B" w:rsidRPr="00B55AB7" w:rsidRDefault="00DA433B" w:rsidP="00DA433B">
      <w:pPr>
        <w:shd w:val="clear" w:color="auto" w:fill="FFFFFF"/>
        <w:ind w:firstLine="709"/>
        <w:jc w:val="both"/>
        <w:rPr>
          <w:i/>
          <w:color w:val="545454"/>
          <w:sz w:val="24"/>
          <w:szCs w:val="24"/>
        </w:rPr>
      </w:pPr>
      <w:r w:rsidRPr="00B55AB7">
        <w:rPr>
          <w:i/>
          <w:color w:val="545454"/>
          <w:sz w:val="24"/>
          <w:szCs w:val="24"/>
        </w:rPr>
        <w:t>п. 6 ч. 1 ст. 14 Федерального закона от 02.03.2007 № 25-ФЗ «О муниципальной службе в Российской Федерации»).</w:t>
      </w:r>
    </w:p>
    <w:p w:rsidR="00374EF9" w:rsidRDefault="00DA433B" w:rsidP="00DA433B">
      <w:r w:rsidRPr="00B14180">
        <w:rPr>
          <w:color w:val="545454"/>
        </w:rPr>
        <w:br w:type="textWrapping" w:clear="all"/>
      </w:r>
      <w:bookmarkStart w:id="1" w:name="_GoBack"/>
      <w:bookmarkEnd w:id="1"/>
    </w:p>
    <w:sectPr w:rsidR="0037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3B"/>
    <w:rsid w:val="00374EF9"/>
    <w:rsid w:val="00D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информационно-аналитический центр КО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Маскевич</dc:creator>
  <cp:lastModifiedBy>Маскевич</cp:lastModifiedBy>
  <cp:revision>1</cp:revision>
  <dcterms:created xsi:type="dcterms:W3CDTF">2014-07-30T09:52:00Z</dcterms:created>
  <dcterms:modified xsi:type="dcterms:W3CDTF">2014-07-30T09:53:00Z</dcterms:modified>
</cp:coreProperties>
</file>