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2" w:rsidRPr="008F277B" w:rsidRDefault="008F277B">
      <w:pPr>
        <w:jc w:val="center"/>
        <w:rPr>
          <w:rFonts w:asciiTheme="minorHAnsi" w:hAnsiTheme="minorHAnsi"/>
          <w:sz w:val="24"/>
          <w:szCs w:val="24"/>
        </w:rPr>
      </w:pPr>
      <w:r w:rsidRPr="008F277B">
        <w:rPr>
          <w:rFonts w:asciiTheme="minorHAnsi" w:hAnsiTheme="minorHAnsi"/>
          <w:b/>
          <w:sz w:val="24"/>
          <w:szCs w:val="24"/>
        </w:rPr>
        <w:t>Тест: "Бактериология".</w:t>
      </w:r>
    </w:p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Условиями, стимулирующими капсулообразование у бактерий,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  <w:bookmarkStart w:id="0" w:name="_GoBack"/>
            <w:bookmarkEnd w:id="0"/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 бактерий в организме человека или животных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 на синтетических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культивирование при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низких температурах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 на средах, содержащих количество углеводов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Полисахоридная капсула не обеспечивает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вирулентность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резистентность к фагоцитозу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резистентность к антибиотикам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Подвижность бактерий не обеспечивается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вращением жгутиков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фимбриями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сокращением клеточной стенки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У подвижных бактерий аэробный тип метаболизма  можно определить по аэротоксическим движениям и скоплению бактерий  на определенном расстоянии от края покровного стекла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1)бактерии скапливаются у края покровного стекла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2)бактерии скапливаются под покровн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ым стеклом у пузырьков воздуха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3)бактерии скапливаются в центре покровного стекла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4)бактерии скапливаются на некотором расстоянии  от края покровного стекла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спорообразовании синтезируется дипикалиновая кислота.  Ее можно обнаружить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вегетативных клетках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протопласте споры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оболочке споры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Условиями, способствующими спорообразованию,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являются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недостатка питательных веществ в среде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накопления продуктов обмена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накопления внутри клеток запасных веществ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добавления глюкозы в питательную среду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Пигменты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бактерий выполняют следующие функции,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защиты от действия света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выполнения каталитической функции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защиты от действия инфракрасных лучей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обладания антибиотическим действием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Фимбрии осуществляют следующие функции,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способствования прикреплению бактерий  к клеткам животных и человека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участия в передаче генетического материала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адсорбирования бактериофагов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Пили осуществляют следующие функции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1)способствуют прикреплению бактерий к клеткам животных и человека  (т.е. обеспечивают адгезивность)  2)участвуют в передаче генетического материала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3)адсорбируют бактериофаги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2, 3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Бактериальную клетку от эукариотной клетки  отличают следующие признаки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1)наличие эндоплазматической сети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2)отсутствие ядерной мембраны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3)наличие цитоплазматической мембраны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4)связь ферментов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окислительного фосфорилирования  с плазматической мембраной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1,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2,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1,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Основными функциями цитоплазматической мембраны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1)регулирование транспорта метаболитов и ионов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2)образование ферментов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3)образование токсинов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4)участие в синтезе компонентов клеточной стенки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5)участие в спорообразовании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6)контролирование обмена веществ между клеткой и окружающей средой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7)конт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ролирование обмена между органеллами и цитоплазмой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1, 2, 3, 5,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3, 4, 5, 6, 7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1, 2, 3, 4, 7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1, 2, 3, 4,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прорастании спор происходят следующие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физиологические процессы,кроме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увеличивается содержание воды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активируются ферментативные процессы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активируются энергетические и биосинтетические процессы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накапливается дипиколиновая кислота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Основными структурными элементами  клеточной стенки грам-отрицательных бактерий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1)тейхоевые кислоты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2)липополисахариды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3)пептидогликан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4)белки (протеины)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5)липиды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4,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Основными структурными элементами  клеточной стенки грам-положительных бактерий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1)тейхоевые кислоты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2)липополисахариды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3)белки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4)липиды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5)пептидогликан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4,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клеточной стенки грам-положительных бактерий не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одно-двухслойного муреинового мешка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наличие многослойного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муреинового мешка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тейхоевых кислот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мезо-диаминопимелиновой кислоты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клеточной стенки грам-отрицательных бактерий не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наличие одно-двухслойного муреинового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мешка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тейхоевых кислот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мезо-диаминопимелиновой кислоты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Обязательными внешними структурами бактериальной клетки 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1)жгутики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2)капсула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3)клеточная стенка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4)пили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5)цитоплазматическая мембрана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4,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Обязательными для бактериальной клетки внутренними структурами 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1)цитоплазма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2)споры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3)нуклеоид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4)зерна Валютина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нуклеоида бактериальной клетки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отсутствие мембраны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хромосом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деление митозом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Количество нуклеоидов бактериальной клетки зависит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 фазы развития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от нарушения синхронизации  между скоростью роста клеток и скоростью клеточного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деления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Мезосомы бактерий, являясь производными цитоплазматической мембраны,  участвуют во всем,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деления клетки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спорообразования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синтеза материала клеточной стенки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энергетического метаболизма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выделения ферментов и токсинов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Рибосомы бактериальных клеток не участвуют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синтезе белка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образовании полисомы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репликации ДНК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Носителями генетической информации у бактерий не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молекулы ДНК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молекулы РНК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плазмиды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транспозоны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Основными компонентами нуклеиновых кислот не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пентозы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азотистые основания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фосфатная группа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гистоны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синтезе белка роль транскрипции выполняет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и-РНК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т-РНК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р-РНК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малые РНК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№26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Различия между ДНК и РНК заключают в присутствии всего,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пентозы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азотистых оснований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морфологии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специфических белков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Нуклеиновые кислоты могут образовывать 3 типа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двойной спирали A, B, Z,  их объединяет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двойной спирали правосторонней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двойной спирали левосторонней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числа витков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расположения нуклеотидов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состав ДНК входят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1)рибоза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2)дезоксирибоза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3)аналоги азотистых оснований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4)остаток Р-кислоты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состав РНК входит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1)рибоза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2)дезоксирибоза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3)аналоги азотистых оснований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4)остаток Р-кислоты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Ген дискретен и включает в себя единицу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1)мутации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2)рекомбинации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3)функции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3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Согласно закону Менделя наследование признаков включает два понятия:генотипическое и фенотипическое.  Что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включает в себя фенотип?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совокупность внешних признаков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взаимодействие генотипа и среды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проявление внешних признаков организма  в результате взаимодействия организма со средой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синтезе белка в клетке роль транскрипции выполняет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U-РНК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т-РНК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р-РНК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малые РНК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lastRenderedPageBreak/>
              <w:t>Генетический код обладает рядом признаков,  основным из которых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вырожденность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неперекрываемость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универсальность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Бактериальную клетку наделяют вирулентными свойствами плазмиды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R, Col, Hly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Vir, R, F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Ent, F, Hly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Hly, Ent, Vir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понимания механизма мутаций их не следует классифицировать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происхождению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числу мутированных генов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фенотипическим последствиям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направленности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Генные мутации не появляются в результате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выпадения пар оснований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вставки оснований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замены пар оснований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перемещения транспозонов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Нуклеокапсид бактериофагов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подразделяется на 6 морфологических типов.  Какие из них являются РНК-содержащими?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1-го, 2-го типа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2-го, 3-го типа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3-го, 4-го типа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5-го, 4-го типа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Из 6 морфологических типов 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включает как РНК-, так и ДНК-содержащие фаги только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1-й тип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2-й тип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3-й тип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4-й тип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5-й тип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6-й тип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химической структуре вирионы бактериофагов не состоят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 нуклеиновых кислот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 белка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 углеводов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 нейтральных жиров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 жирных кислот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Продуктивная инфекция бактериофагом не заканчивается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гибелью клетки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размножением фагов без гибели клетки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размножением в клетке фаговых частиц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образованием белковых частиц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адсорбции некоторых фагов на микробной клетке  не требуются кофакторы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аминокислоты (триптофан, тирозин и др.)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кальциевые соли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магниевые соли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специфические ферменты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фагоносительстве, получившим название лизогения,  фаг не находится в виде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зрелых частиц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профага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связанным с ДНК клетки хозяина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lastRenderedPageBreak/>
              <w:t>В зависимости от взаимоотношений фага и микроорганизма-хозяина  фаги делятся на две группы - вирулентные и умеренные,  при этом вирулентные фаги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 вызывают формирование фаговых частиц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 вызывают лизис клетки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 находятся в клетках в виде профага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Фаговая конверсия - это изменения свойств клетки хозяина, вызываемые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2 вариантов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профагом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дефектными фаговыми частицами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Трансдукция отличается от фаговой конверсии всем,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трансдукция осуществляется с низкой частотой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трансдуцирующий фаг дефектен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трансдуцирующий фаг нормальный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передаются бактериальные гены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Фаги, как и микроорганизмы, обладают изменчивостью,  при этом наблюдается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изменения морфологии негативных колоний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изменения спектра литического действия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превращение умеренных фагов в вирулентные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возникают дефектные частицы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ДНК-содержащие фаги переходят в РНК-содержащие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Лизогенизация является одним из механизмов  защиты микробной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клетки фаговой инфекции, она выгодна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только микробной клетке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только фаговым частицам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микробной клетке и бактериофагу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выделения бактериофага используется несколько методов,  из них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наиболее точным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lastRenderedPageBreak/>
              <w:t>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 агаровых слоев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 Аппельмана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 обогащения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 практической целью бактериофаги можно использовать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8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лечебных целей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внутривидовой дифференциации бактерий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диагностических целей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профилактики заболеваний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контроля загрязнением объектов окружающей среды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генетических исследований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отбора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противоопухолевых препаратов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8)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всего перечисленного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основе таксономии, классификации и номенклатуры бактерий  лежит изучение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морфологии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биохимии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структуры и гибридизации ДНК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структуры клеточной стенки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Нумерическая таксономия бактерий основана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сходстве совокупности признаков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 сходстве минимума важнейших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признаков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сходстве широкого круга признаков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учете сходства возможно большего числа признаков  изучаемых микроорганизмов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окраски микроорганизмов  наиболее часто используют сложные методы окраски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Циль Нильсону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Романовскому - Гимзе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Граму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Бури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окраски микроорганизмов  наиболее часто используют следующие красители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1)фуксин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2)генцианвиолет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3)метиленовый синий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4)эритрозин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5)тушь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Фазово-контрастная микроскопия используется при изучении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окрашенных препаратов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нативных неокрашенных препаратов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проведении цейтраферной микрофотосъемки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исследовании патологического материала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Основной метод люминесцентной микроскопии,  использующийся в медицинской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бактериологии - это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прямое флюорохрамирование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прямая реакция иммунофлюоресценции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непрямая реакция иммунофлюоресценции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определение спонтанной флюоресценции колоний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выделения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микроорганизмов  предпочтительно использовать питательные среды  1)простые  2)сложные  3)элективные  4)среды обогащения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контроля качества питательной среды  в практических лабораториях чаще применяют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1)определение аминного азота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2)определение рН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3)титрованный посев контрольного штамма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4)определение окислительно-восстановительного потенциала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распространенным методом стерилизации питательных сред 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сухожаровой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автоклавирование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фильтрация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кипячение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Наиболее часто в практических лабораториях  используется метод заражения животных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1)внутривенный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2)пероральный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3)внутрибрюшинный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4)подкожный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5)накожный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выращивания микроорганизмов наиболее важно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1)соблюдать температурный режим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2)определенное значение рН среды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3)обеспечивать определенную степень аэрации среды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4)определять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окислительно-восстановительный потенциал среды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Среди патогенных бактерий наиболее часто встречаются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облигатные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аэробы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облигатные анаэробы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факультативные анаэробы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чрезвычайно кислородочувствительные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Патогенные бактерии по температуре культивирования относятся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психрофилам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мезофилам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термофилам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Оптимальный температурный режим  для выращивания психрофильных бактерий - это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6-20°С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20-30°С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30-40°С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Наиболее признанная классификация антибиотиков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основывается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химической структуре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спектре антибактериального действия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механизме действия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побочных действиях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основным группам антибиотиков не относятся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бета-лактамные антибиотики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аминогликозиды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полисахариды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макролиды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Основной механизм действия бета-лактамных антибиотиков сводится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подавлению синтеза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клеточных стенок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нарушению синтеза белка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частым механизмом устойчивости к антибиотикам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нарушение проницаемости микробной клетки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выведение антибиотика из клетки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модификация мишени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энзиматическая инактивация антибиотика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показателям фармакокинетики антибиотиков,  доступным для постановки микрометодом в практической лаборатории, 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концентрации антибиотиков в крови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концентрации антибиотиков в моче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определения чувствительности микроорганизмов к антибиотикам  в практических лабораториях наиболее широко используют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 диффузии в агар с применением дисков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 серийных разведений в жидкой питательной среде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 серийных разведений в плотной питательной среде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ускоренный метод с кровью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ускоренный метод с ТТХ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Установить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количественную характеристику  степени чувствительности исследуемого штамма (МЗК в ед/мл)  позволяет использование в работе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 диффузии в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 серийных разведений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ускоренный метод с кровью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ускоренный метод с ТТХ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Предварительную оценку чувствительности микрофлоры  путем прямого посева патологического материала  нельзя получить с использованием метода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серийных разведений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диффузии в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ускоренных методов определения чувствительности  с применением химических и биологических  окислительно-восстановительных индикаторов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№72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Метод диффузии в агар  не позволяет получить следующую оценку  степени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чувствительности возбудителя к антибиотикам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качественную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полуколичественную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количественную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получения полуколичественной оценки  степени чувствительности микроорганизма к антибиотикам  в работе необходимо использовать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1)стандартные питательные среды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2)промышленные индикаторные диски с антибиотиками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3)дозированную посевную дозу микроба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4)изучение чувствительности непосредственно патологического материала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5)в эксквизитных случаях использование дисков,  приготовленных в лаборатории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Сократить сроки исследования и выдачи  предварительного ответа о чувствительности микроорганизмов  в интервале от 3 до 5 часов позволяет применение метода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1)серийных разведений в жидкой питательной среде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2)серийных разведений в плотной питательной сред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3)стандартного метода диффузии в агар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4)метода диффузии в агар с применением оксигемоглобина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5)метода диффузии в агар с применением ТТХ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4,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Определение чувствительности стрептококков к антибиотикам  методом диффузии в агар следует проводить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среде АГВ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питательном агаре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 питательной среде  для выделения гемокультур 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культивирования стрептококков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кровяном агаре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шоколадном агаре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№76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Факторами вирулентности микроорганизмов в основном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1)агрессины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2)адгезивность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3)наличие капсулы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4)токсины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5)подвижность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неспецифическим факторам защиты организма  относится все перечисленное,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системы комплемента и фагоцитоза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антителогенеза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интерферона и лифокинов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бактерицидных субстанций тканей, гидролитических ферментов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лизоцима, НК- и К-клеток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иммунокомпетентным клеткам относится все перечисленное,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Т-лимфоцитов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В-лимфоцитов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макрофагов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НК-клеток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Гуморальную регуляцию иммунного ответа осуществляют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гуморальные факторы вилочковой железы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факторы,  усиливающие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и подавляющие функциональную активность клеток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гуморальные факторы макрофагов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гуморальные факторы костного мозга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трехклеточной системе кооперации иммунного ответа  принимают участие все перечисленные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клетки,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Т-лимфоцитов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В-лимфоцитов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макрофагов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недифференцированных клеток и нейтрофилов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Основными признаками, характеризующими антигены,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чужеродность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антигенность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иммуногенность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специфичность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Первичный иммунный ответ после введения антигена развивается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1-2 дня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3-4 дня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5-6 дней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7-10 дней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10-12 дней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 человека существует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 типа иммуноглобулинов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 типов иммуноглобулинов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 типов иммуноглобулинов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7 типов иммуноглобулинов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Феноменами специфического взаимодействия  сывороточных антител с антигенами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агглютинация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преципитация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лизис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цитотоксичность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№85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 наиболее широко применяемым в бактериологии  методам серологических исследований относятся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1)реакция преципитации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2)реакция диффузной преципитации в геле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3)реакция агглютинации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4)реакция пассивной гемагглютинации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5)иммуноферментный метод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6)реакция связывания комплемента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4,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5, 3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Антигенную специфичность бактериальной клетки определяют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1)полные антитела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2)гаптены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3)полгаптены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4)гетерогенные антитела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5)видовые антитела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6)типовые антитела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5,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Энтеробактерии окрашиваются по Граму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положительно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отрицательно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Форма клеток у энтеробактерий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палочковидная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кокковидная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спиралевидная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Энтеробактерии могут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образовывать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споры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капсулы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 энтеробактерий тип дыхания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аэробный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анаэробный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факультативноанаэробный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Энтеробактерии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обладают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каталазой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цитохромоксидазой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энтеробактерий характерным признаком является утилизация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глюкозы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лактозы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сахарозы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№93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Семейство энтеробактерий  разделено на следующие основные токсиномические группы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1)трибы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2)роды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3)виды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4)биовары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Наибольшее признание  получила следующая классификация энтеробактерий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международная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классификация Берги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математический метод классификации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классификация Эдвардса и Юинга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№95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Энтеробактерии дифференцируют от других грам-отрицательных бактерий  на основании всего перечисленного,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отсутствия цитохромоксидазы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утилизации глюкозы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восстановления нитратов в нитриты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утилизации углеводов в аэробных и анаэробных условиях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серологической идентификации энтеробактерий имеют значение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О-антиген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К-антиген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Н-антиген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перечисленные антигены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О-антиген энтеробактерий представляет собой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липид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полисахарид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протеин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липополисахаридопротеиновый комплекс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Иммуногенность энтеробактерий обусловливает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липидная часть антигена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полисахаридная часть антигена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протеиновая часть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 энтеробактерий встречаются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плазмиды патогенности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метаболические плазмиды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плазмиды резистентности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перечисленные плазмиды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lastRenderedPageBreak/>
              <w:t>У энтеробактерий, вызывающих ОКИ, должны быть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плазмиды адгезивности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энтеротоксигенная плазмида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плазмида колициногенности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№101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Метаболические плазмиды клетки энтеробактерий контролируют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вирулентность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антибиотикочувствительность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обмен веществ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№102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семействе энтеробактерий типовым является род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эшерихий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энтеробактера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сальмонелл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шигелл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№103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Энтеробактерии сеют на ацетатные и цитратные среды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малой дозой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массивной дозой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любой дозой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№104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Энтеробактерии сеют на среды с мочевиной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малой дозой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массивной дозой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любой дозой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№105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Образование энтеробактериями индола в среде определяют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2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Р-диметиламинобензальдегидом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щавелевой кислотой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№106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Эшерихиозами называют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ОКИ, вызванные эшерихиями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заболевания, вызванные эшерихиями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№107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Из биохимических тестов в случае роста эшерихий  часто бывают положительными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1)цитрат Симонса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2)подвижность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3)инозит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4)реакция Фогесс - Проскауэра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5)реакция с метиловым красным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6)лизин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верно 1,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2, 4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5,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6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№108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первичного выделения эшерихий из фекалий не применяют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кровяной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среду Эндо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среду Левина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среду Плоскирева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№109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Формулировка ответа  при отсутствии в прямых посевах на пластинчатые среды колоний,  дающих агглютинацию на стекле с ОКА сывороткой эшерихий,  должна быть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энтропатогенных эшерихий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не обнаружено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 обнаружено эшерихий серологических групп,  входящих в ОКА сыворотку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№110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Можно ли с помощью биохимических или серологических реакций  отдифференцировать патогенные эшерихии от банальных?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2 вариантов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нет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№111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Механизм патогенности энтерогеморрагических эшерихий заключается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выработке термолабильного и термостабильного энтеротоксина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способности к инвазии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выработке токсина Шига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№112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постановки серологических реакций эшерихии надо выращивать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среде Клиглера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питательном агаре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№113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первую очередь в дифференциации от эшерихий 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нуждаются родовые группы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шигеллы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сальмонеллы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цитробактер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№114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рода шигелл стабильным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отсутствие подвижности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отсутствие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способности образовывать H2S на среде Клингера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отсутствие способности расти на ацетатной среде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№115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S.sonnei следует использовать следующие эпидметки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1)фаговары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2)биовары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3)серовары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4)колициногеновары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№116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Энтероинвазивные эшерихии лизируются бактериофагами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шигеллезными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сальмонеллезными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№117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активными по биохимическим свойствам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S.dysenteriae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S.flexneri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S.boydii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S.sonnei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№118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пластических средах всегда образуются 2 типа колоний 1-й и 2-й фазы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S.dysenteriae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S.flexneri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S.boydii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S.sonnei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№119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шигелл оптимальной транспортной средой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глицериновый консервант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фосфатный буфер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среда Кери - Блэр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№120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эффективным методом  определения чувствительности шигелл к антибиотикам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 градиентных чашек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 полосок, пропитанных антибиотиками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№121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выделения S.dysenteriae следует брать среду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Эндо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плоскирева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Вильсон - Блэра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№122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lastRenderedPageBreak/>
              <w:t>Патогенные для человека виды сальмонелл включены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1 подрод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 2 подрод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3 подрод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4 подрод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5 подрод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№123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Методом ранней диагностики сальмонеллеза является метод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исследования гемокультуры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исследования фекалий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исследования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мочи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исследования желчи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№124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кишечном сальмонеллезе поражается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тонкий кишечник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прямая кишка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толстый кишечник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№125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Оптимальные сроки пересева материала  с селенитового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бульона на пластинчатые среды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18-24 часа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6-8 часов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44-48 часов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№126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Кровь от больного с подозрением на сальмонеллез следует сеять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пластинчатые среды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желчный бульон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селетиновый бульон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№127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качестве эпидметки для сальмонелл в шероховатой форме  следует применять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серовары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биовары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№128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У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носителей сальмонелл образуются иммуноглобулины класса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IgA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IgM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IgG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№129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Внутрибольничный штамм сальмонелл отличается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1)множественной лекарственной устойчивостью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2)устойчивостью во внешней среде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3)способностью продуцировать колицины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№130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выявления носителей брюшного тифа  используется следующая серологическая реакция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1)V1M-гемагглютинация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2)реакция Видаля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3)иммуноферментный анализ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верно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2, 3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№131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Сальмонеллы можно отдифференцировать от цитробактера  с помощью следующих тестов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1)мочевины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2)сахарозы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3)индола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4)рамнозы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5)дульцита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6)лизиндекарбоксилазы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5, 6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№132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Эшерихии можно отдифференцировать от шигелл  с помощью следующих тестов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1)подвижности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2)лизиндекарбоксилазы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3)лактозы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4)рамнозы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5)раффинозы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6)инозита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5,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4,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№133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выделения иерсиний следует использовать транспортную среду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глицериновый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консервант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среду Кэри - Блэр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№134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выделения иерсиний следует использовать среду накопления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селективный бульон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фосфатный буфер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магниевую среду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№135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После посева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материала на иерсинии среда накопления ставится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термостат при +20°С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термостат при +37°С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холодильник при +3, +5°С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холодильник при +10, +12°С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№136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псевдотуберкулезе человека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чаще выделяется серовар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№137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Y.enterocolitica можно отдифференцировать от E.pseudotuberculosis  с помощью следующих тестов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1)рамнозы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2)сахарозы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3)мальтозы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4)цитрата Симонса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5)раффинозы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6)орнитиндекарбоксилазы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4, 6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№138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род эрвиний в основном входят микроорганизмы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патогенные для человека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условно-патогенные для человека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фитопатогенные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№139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Внутрибольничная инфекция чаще возникает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инфекционных больницах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соматических больницах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№140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Внутрибольничный штамм энтеробактерий  обладает следующими свойствами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полирезистентностью к антибиотикам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высокой вирулентностью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полиагглютинабильностью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 №141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Дисбактериозом кишечника называют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количественные и качественные изменения кишечной палочки  в кишечнике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количественные и качественные изменения собственной микрофлоры  кишечника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№142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кишечнике практически здоровых людей  должны преобладать микроорганизмы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анаэробные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аэробные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микроаэрофильные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факультативно-анаэробные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№143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грудных детей наиболее физиологичны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бифидобактерии вида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B.bifidum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B.adolescentis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B.longum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№144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бифуркации способны бифидобактерии вида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B.bifidum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B.adolescentis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B.longum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№145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 людей старшего возраста преобладают бифидобактерии вида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B.bifidum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B.adolescentis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B.longum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№146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посеве на дисбактериоз фекалии лучше разводить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физиологическим раствором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тиогликолевым буфером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№147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исследования на дисбактериоз  фекалии доставляют в лабораторию в течение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1 часа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 часов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1 суток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№148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посева на дисбактериоз  фекалии разводят методом серийных разведений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1:10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1:100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№149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заключения о наличии дисбактериоза кишечника  исследования фекалий у больного проводят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1 раз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2 раза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№150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этиотропной терапии кишечных инфекций применяют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антибиотики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сульфаниламиды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нитрофурановые препараты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бактериофаги, сыворотки, иммуноглобулины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№151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 обязательным методам,  используемым в лабораторной диагностике особо опасных инфекций,  относятся  1)выделение и изучение чистой культуры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2)серологические методы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3)экспресс диагностика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4)ускоренные методы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5)постановка биопроб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6)выделение специфического бактериофага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4, 6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№152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 семейству Vibrionaceae, относятся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следующие роды, кроме одного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vibrio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pseudomonas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plesiomonas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aeromonas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№153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Основными методами лабораторной диагностики холеры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бактериоскопия исследуемого материала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и идентификация культуры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серологические реакции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специфического бактериофага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№154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Основными признаками, идентифицирующими возбудителя холеры,  являются следующие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ферментативная активность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чувствительность к специфическим бактериофагам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антигенная структура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чувствительность к антибиотикам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№155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Основными признаками дифференциации биоваров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возбудителя холеры  являются следующие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характер роста на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антигенная структура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чувствительность к специфическим бактериофагам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ферментативная активность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№156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Галофильные вибрионы  можно отдифференцировать от других видов вибрионов  по следующему признаку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 при наличии определенных концентраций NaCl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отсутствие роста на средах без NaCl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ферментативная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активность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характер роста на питательных средах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№157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питательной среде  рост как негалофильных, так и галофильных вибрионов  обеспечивает следующая концентрация хлористого натрия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1%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3%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6%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8%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10%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№158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Ускоренными методами лабораторной диагностики холеры не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люминисцентносерологический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РНГА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иммуноферментный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биопроба на животных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иммобилизация специфической сывороткой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№159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Возбудитель чумы  может обусловливать следующие клинические формы заболевания,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7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кожная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бубонная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кожно-бубонная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менингиальная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септическая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легочная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кишечная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№160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близким к возбудителю чумы видом иерсиний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Y.enterocolitica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Y.ruckeri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Y.pseudotuberculosis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Y.intermedia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Y.kristensenii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№161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Основными методами лабораторной диагностики чумы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серологические реакции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бактериоскопия исследуемого материала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и идентификация культуры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специфического бактериофага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№162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частым методом заражения животных  при постановке биопробы на чуму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внутримышечный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подкожный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внутрибрюшинный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эндолюмбальный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пероральный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№163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Признаками, идентифицирующими возбудитель чумы,  являются следующие,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чувствительности к специфическим фагам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разложения рамнозы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антигенной структуры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положительной биопробы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характера роста на жидких и плотных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морфологии клетки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№164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Возбудитель чумы не чувствителен к следующим антибиотикам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тетрациклинам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полусинтетическим пенициллинам широкого спектра действия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полимиксинам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рифампицинам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левомицетинам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№165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Основной специфический антиген возбудителя чумы - это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соматический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капсульный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поверхностносоматический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жгутиковый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№166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качестве ускоренных иммуносерологических методов исследования  на чуму используют следующие,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иммунофлюоресцентного анализа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РНГА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метода Туманского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радиоиммунного анализа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иммуноферментного анализа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№167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Право на окончательный положительный ответ при исследовании на чуму  дает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радиоиммунный анализ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иммуноферментный анализ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чистой культуры и ее идентификация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РНГА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иммунофлюоресцентный анализ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№168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Факторами патогенности чумного микроба являются следующие,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экзотоксинов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эндотоксинов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капсульного антигена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V, W-антигенов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№169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Возбудитель сибирской язвы  не обладает следующими биологическими свойствами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наличием капсулы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спорообразованием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подвижностью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продукцией экзотоксина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чувствительностью к специфическому бактериофагу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чувствительностью к пенициллину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№170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Лабораторный метод диагностики сибирской язвы,  подтверждающий в наибольшем %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случаев клинический диагноз у людей,  следующий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чистой культуры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проба с антраксином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№171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кожной форме сибирской язвы  исследуемым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материалом может быть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содержимое везикул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содержимое карбункулов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отделяемое язвы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отторгнутый струп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№172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Признаками, дифференцирующими B.anthracis от B.cereus, 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являются следующие,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биопробы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специфического свечения при обработке ФА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капсулы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наличия спор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лизиса специфическим бактериофагом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чувствительности к пенициллину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№173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Методом фиксации сибиреязвенного микроба,  обеспечивающим безопасность работы бактериолога  при микроскопии мазков, является следующий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прожигание в пламени горелки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фиксация в этиловом спирте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фиксация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смесью Никифорова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фиксация этиловым спиртом с добавлением 3% перекиси водорода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№174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роста сибиреязвенного микроба  пригодны следующие питательные среды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МПБ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МПА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кровяной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агар Хоттингера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бульон Хоттингера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№175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Ускоренные иммуносерологические методы исследования  на сибирскую язву следующие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7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иммунофлюоресцентный анализ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РНГА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радиоиммунный анализ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иммуноферментный анализ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реакция преципитации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реакция дискпреципитации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перечисленные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№176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Определение вирулентности сибиреязвенных культур  проводится на следующих лабораторных животных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белых мышах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морских свинках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хомяках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кроликах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№177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Возбудитель сибирской язвы чувствителен к следующим антибиотикам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пенициллину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тетрациклину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эритромицину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ампициллину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ципрофлоксацину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 всем перечисленным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№178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диагностики туляремии человека наибольшее значение имеют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серологические реакции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выделение из крови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возбудителя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№179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эффективным методом выделения возбудителя туляремии  из объектов внешней среды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биопроба на животных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прямой посев на искусственные питательные среды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№180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Для культивирования возбудителя туляремии используют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1)желточный агар Мак-Коя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2)кровяной глюкозо-цистеиновый агар (Емельяновой)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3)5% кровяной агар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верно 4,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№181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идентификации возбудителя туляремии не используют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реакцию связывания комплемента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 флюоресцирующих антител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иммуноферментный анализ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реакцию агглютинации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реакцию торможения непрямой гемагглютинации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№182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Риккетсии относятся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грам-отрицательным микроорганизмам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вирусам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грибам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 грам-положительным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микроорганизмам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№183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Риккетсии культивируют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простых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кровяном агаре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культуре ткани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№184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Наиболее часто заболевания у людей вызывают бруцеллы вида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277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1)B.ovis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277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2)B.melitensis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277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3)B.abortus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277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4)B.suis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277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5)B.neotomae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277B">
              <w:rPr>
                <w:rFonts w:asciiTheme="minorHAnsi" w:hAnsiTheme="minorHAnsi"/>
                <w:sz w:val="24"/>
                <w:szCs w:val="24"/>
                <w:lang w:val="en-US"/>
              </w:rPr>
              <w:t>6)B.canis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5,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№185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Наиболее быстрый ответ при лабораторной диагностике бруцеллеза  позволяют дать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1)классический бактериологический метод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2)реакция агглютинации (Райт-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3)реакция пассивной гемагглютинации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4)реакция связывания комплемента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5)реакция Хедельсона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6)реак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ция Кумбса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7)проба Бюрне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6, 7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№186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Наибольший рост бруцелл позволяет получить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печеночного агара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сывороточно-декстрозного агара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мартеновского агара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среды Альбими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эритрит агара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№187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подвижным псевдомонадам не относится вид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P.aeruginosa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P.fluorescens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P.putida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P.mallei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P.pseudomallei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№188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Только в водоемах Юго-Восточной Азии могут обитать псевдомонады вида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P.aeruginosa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P.fluorescens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P.putida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P.mallei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P.pseudomallei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№189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Возбудителями особо опасных заболеваний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1)P.aeruginosa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277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2)P.fluorescens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277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3)P.putida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277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4)P.cepacia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277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5)P.stutzeri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277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6)P.mallei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F277B">
              <w:rPr>
                <w:rFonts w:asciiTheme="minorHAnsi" w:hAnsiTheme="minorHAnsi"/>
                <w:sz w:val="24"/>
                <w:szCs w:val="24"/>
                <w:lang w:val="en-US"/>
              </w:rPr>
              <w:t>7)P.pseudomallei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4,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6, 7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№190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часто заболевания туляремией на территории России вызывают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франциселла голарктического подвида и среднеазиатской биовар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неарктический подвид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франциселла новицида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№191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Наиболее частыми путями передачи возбудителя туляремии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1)воздушнокапельный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2)трансмиссивный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3)алиментарный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4)контактно-бытовой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№192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диагностики риккетсиозов не используют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реакцию связывания комплемента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реакцию агглютинации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непрямой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метод флюоресцирующих антител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иммуноферментный анализ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возбудителя из крови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№193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индикации ООИ в практических лабораториях не используют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 иммунофлюоресценции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РНГА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радиоиммунный метод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микроорганизмов в чистой культуре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биопробу на животных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№194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Основными объектами, подлежащими исследованию при индикации ООИ, 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1)воздух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2)вода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3)почва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4)остатки боеприпасов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5)пищевые продукты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6)теплокровные животные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7)насекомые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8)пораженные контингенты людей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5, 6, 7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4, 8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№195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возбудителя дифтерии не характерны морфологические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свойства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полиморфизм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однородность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взаиморасположение клеток под углом друг к другу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метохромазия (неравномерное окрашивание клеток)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№196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Микроорганизмы рода Corynebacterium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грам-положительными палочками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грам-отрицательными палочками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грам-положительными кокками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грам-отрицательными кокками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№197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Причиной инфекционно-воспалительных процессов у человека  могут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быть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Corynebacterium diphteriae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Corynebacterium ulcerans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C.pseudotuberculosis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C.pseudodiphtheriticum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C.xerosis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№198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Возбудитель дифтерии не обладает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уреазной активностью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токсикогенными свойствами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цистиназной активностью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гемолитической активностью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способностью восстанавливать нитраты в нитриты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№199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правила забора материала на дифтерию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входят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своевременность взятия материала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взятие материала натощак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взятие материала не ранее 2-х часов после 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отдельные стерильные тампоны для материала из зева и носа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№200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выделения коринебактерий дифтерии  не используют дифференциально-диагностическую среду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Бучина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Клауберга II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кровяно-теллуритовый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Леффлера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№201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Культурально-биохимические варианты C.diphtheriaе  не позволяют дифференцировать признаки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морфологические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особенности колоний на кровяно-теллуритовом агаре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тип роста на Мартеновском бульоне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сбраживание крахмала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гемолитическую активность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№202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идентификации и дифференциации возбудителя дифтерии  используются следующие признаки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1)морфологические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2)культуральные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3)биохимические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4)серологические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5)токсигенные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№203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Токсигенность дифтерии определяют с помощью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реакции диффузной преципитации в агаре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реакции нейтрализации антител (РНАт)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определения фаговых вариантов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№204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Бактериологический контроль качества питательных сред  для выделения возбудителя дифтерии осуществляют путем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определения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всхожести коринебактерий дифтерии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времени формирования колоний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ингибирующей активности в отношении сопутствующей флоры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аминного азота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№205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Клинический синдром коклюша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может быть вызван всем, кроме одного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S.aureus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bordetella pertussis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B.parapertussis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B.bronchiseptica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№206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Диагностировать коклюш в ранние сроки позволяет метод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бактериоскопический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бактериологический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перечисленные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№207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подозрении на коклюш от больного чаще поступает на исследование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1)мокрота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2)мазок из ротоглотки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3)кровь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4)бактериальный аэрозоль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№208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возбудителя коклюша характерны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подвижность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 на простом агаре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образование пигмента (наличие фермента тирозиназы)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расщепление мочевины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капсулообразование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№209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возбудителя паракоклюша не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подвижность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 на простом агаре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образование пигмента (наличие фермента тирозиназы)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расщепление мочевины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№210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бордетелла бронхосептика не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подвижность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 на простом агаре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фермента тирозиназы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расщепление мочевины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№211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Специфическими (видовым- антигенами коклюшного микроба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фактор 1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фактор 7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фактор 12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фактор 14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№212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Взятие исследуемого материала (слизи из верхних дыхательных путей)  не может проводиться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заднеглоточным тампоном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носоглоточным тампоном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"кашлевыми пластинками"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смыва из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полости рта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№213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выделения возбудителя коклюша из организма человека  не используют питательные среды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картофельно-глицериновый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кровяной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молочно-кровяной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казеиново-угольный агар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№214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Наиболее часто возбудителями гнойных менингитов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1)кишечная палочка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2)палочка инфлюэнцы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3)менингококк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4)пневмококк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5)туберкулезная палочка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верно 1,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№215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Представители рода Neisseria не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7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неподвижными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кокками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палочками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аэробами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оксидазо-положительными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каталазо-положительными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№216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посева спинномозговой жидкости при гнойном менингите  используют среды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1)сывороточный агар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2)сывороточный агар с линкомицином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3)сывороточный агар с ристомицином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4)кровяной агар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5)полужидкий агар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6)шоколадный агар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5,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4, 5, 6,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4, 5, 6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№217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Экспресс-методом диагностики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менингококкцемии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посев крови на плотные среды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посев крови в полужидкий 0.1%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приготовление мазка "толстой капли" из крови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реакция встречного иммуноэлектрофореза (ВИЭФ)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№218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генерализованной форме менингококковой инфекции ликвор забирают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до введения антибиотиков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 соблюдением всех правил асептики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стерильно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предохраняют от охлаждения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№219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Исследуемый материал - слизь с задней стенки глотки на менингококки  не может быть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засеян на чашку Петри на месте его взятия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погружен в пробирку с транспортной средой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погружен в среду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обогащения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взят смоченным тампоном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исследован методом ВИЭФ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№220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посеве слизи с задней стенки глотки на менингококк используют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1)сывороточный агар с антибиотиками  (ристомицином или линкомицином)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2)сывороточный агар с дисками,  пропитанными ристомицином или линкомицином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3)сывороточный агар, лишенный ингибитора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№221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дифференциации менингококка от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"непатогенных" нейссерий  учитывают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непигментированные культуры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колонии, имеющие влажный, нежный рост  и маслянистую консистенцию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неспособность образовывать полисахарид на агаре  с 5% раствором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сахарозы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отсутствие роста на бессывороточном агаре при 37°С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отсутствие роста на среде с 0.2% желчи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№222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исследовании трупного материала на менингококк используют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посев на плотные среды с антибиотиками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посев в пробирку со средой обогащения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бактериоскопия окрашенного мазка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изучение мазков отпечатков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№223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Методами серологической идентификации менингококков не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реакции агглютинации на стекле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реакции агглютинации в полистироловых пластинках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реакции преципитации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методы встречного иммуноэлектрофореза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РНГА для выявления антител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№224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Микобактерии не могут вызывать у человека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туберкулез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лепру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актиномикоз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№225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лабораторной диагностике туберкулеза используют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7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микроскопию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мазков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чистой культуры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биологический метод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реакцию связывания комплемента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туберкулиновую (аллергическую) пробу Манту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фаготипирование микобактерий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№226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Наиболее часто туберкулез у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человека вызывают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Mycobacterium tuberculosis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M.bovis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M.microbi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№227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Микобактерии относятся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грам-положительным микроорганизмам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грам-отрицательным микроорганизмам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№228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Диагноз туберкулеза можно поставить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основании выделения чистой культуры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 помощью серологических методов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микроскопии патологического материала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всеми перечисленными способами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№229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Микобактерии растут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быстро на любых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медленно на любых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быстро на специальных средах для микобактерий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медленно на специальных средах для микобактерий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№230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Токсин дифтерии обладает наибольшим тропизмом  ко всем перечисленным органам, за исключением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лимфоидного кольца глотки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миокарда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почек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нервной системы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желудочно-кишечного тракта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№231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Коклюшем болеют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дети в любом возрасте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новорожденные и дети первых месяцев жизни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подростки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взрослые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все перечисленные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возрастные группы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№232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Менингококковой инфекцией чаще болеют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дети первого года жизни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 15 до 30 лет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 31 года и выше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перечисленные группы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№233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 семейству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Spirochaetaceae относятся следующие роды,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Spirochaeta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Cristispiza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Treponema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Borrelia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Leptospira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Chlamydia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№234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Боррелии вызывают следующие инфекции,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вшивого возвратного тифа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клещевого возвратного тифа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лимской болезни (болезни Лайм-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американской клещевой возвратной лихорадки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эпидемического сыпного тифа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№235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Основными методами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лабораторной диагностики возвратного тифа 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микроскопия крови, полученной на высоте лихорадки в темном поле  или при окраске по Романовскому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серологические реакции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гемокультуры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№236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Основой диагностики лимской болезни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эпидемиологические данные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клиническая картина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серологические реакции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возбудителя в чистой культуре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№237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От больного чаще исследуют при подозрении на лептоспироз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1)кровь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2)спинномозговую жидкость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3)мочу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4)мокроту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5)сыворотку крови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№238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Используют с целью ранней диагностики лептоспироза людей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1)серологический метод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2)микроскопию цитратной крови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3)выделение чистой культуры лептоспир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4)биопробы на золотистых хомяках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№239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дифференциации патогенных лептоспир от сапрофитных  используют следующие признаки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1)чувствительность к содержанию в среде NaНCO3 (1Й)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2)способность роста при 13°С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3)лецитиназная активность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4)оксидазная активность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5)пероксидазная активность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6)каталазная активность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5, 6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№240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Гонококки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аэробами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грам-отрицательными кокками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оксидазположительными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ферментирующими глюкозу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имеют 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№241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Основными методами лабораторной диагностики гонореи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1)бактериологическая диагностика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2)культуральная диагностика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3)методы иммунофлюоресценции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4)реакция связывания комплемента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5)аллергическая проба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4,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№242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гонорее исследуемым материалом может быть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7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отделяемое уретры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отделяемое шейки матки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отделяемое вагины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отделяемое слизистой оболочки прямой кишки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отделяемое конъюнктивы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мазок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зева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№243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Бактериологическая диагностика гонореи основывается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морфологии клеток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расположении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отношении к окрасе по методу Грама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всем перечисленном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№244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культуральной диагностика гонореи  не используются питательные среды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асцит-агар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среда с дрожжевым аутолизатом и сывороткой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среда Стюарта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кровяной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агар с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экстрактом бычьего сердца и печени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№245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Правила взятия материала на гонококк диктуют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исключить за 2-3 дня местное применение дезинфицирующих веществ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исключить химическую провокацию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отменить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за 3 дня до взятия материала  лечение антибиотиками и сульфаниламидами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 уретры материал забирают  после длительного воздержания от мочеиспускания (4-5 часо-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 шейки матки - во время менструации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№246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Трепонемы относятся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1)к грам-положительным микроорганизмам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2)к грам-отрицательным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3)к анаэробам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4)к аэробам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5)к растущим на обычных питательных средах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верно 3,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№247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Бледная трепонема хорошо размножается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обычных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сложных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специальных питательных средах в анаэробных условиях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организме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кролика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№248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диагностике вторичного сифилиса наиболее часто используют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серологический метод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чистой культуры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просмотр нативных мазков из патологического материала в темном поле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№249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первичном сифилисе диагноз ставят  на основании всего перечисленного ниже,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серологических исследований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клинических данных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исследований на бледную спирохету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№250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вторичном сифилисе диагноз ставят  на основании всего перечисленного ниже,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серологических исследований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клинических данных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исследований на бледную спирохету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№251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возбудителя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мягкого шанкра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7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отсутствие роста на обычных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 на кровяном и шоколадном агаре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Граму не красится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образует спор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неподвижен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 образует капсул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№252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Лабораторная диагностика мягкого шанкра состоит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 микроскопии отделяемого из глубоких слоев язвы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 посева материала на кровяной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из постановки внутрикожной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аллергической реакции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 всего перечисленного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№253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Трихомонады относятся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 вирусам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бактериям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простейшим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№254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бактериологической диагностике трихомонады  наиболее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часто в практических лабораториях используют окраску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Лейшману - Романовскому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Романовскому - Гимзе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генициановым фиолетовым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метиленовым синим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№255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Заключение о наличии в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мазке трихомонад  может быть сделано на основании обнаружения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особей овальной, округлой или неправильной формы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хорошо выраженного контура клетки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чаще эксцентрично расположенного овального  или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округлого ядра с нечетким контуром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ячеистой протоплазмы клетки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всего перечисленного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№256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Трихомонады могут расти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простых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сложных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искусственных средах не растут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№257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Среди трихомонад наиболее часто заболевания человека вызывают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T.vaginalis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T.tenax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T.foetus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№258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Хламидии относятся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вирусам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грам-отрицательным бактериям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грам-положительным бактериям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№259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Хламидии могут размножаться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 внешней среде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искусственных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внутри эпителиальной клетки.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№260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часто в настоящее время  патологические процессы у человека вызывают хламидии вида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chlamydia trachomatis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chlamydia psittaci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chlamydia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pnenmohiae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№261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Современная лабораторная диагностика хламидиозов основана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выделении чистой культуры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нарастании титра антител в сыворотке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обнаружении хламидии в патологическом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материале  с помощью иммунофлюоресцентного метода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№262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Причинами проявления болезнетворных свойств  условно-патогенных бактерий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биохимические свойства штамма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токсины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адгезивные свойства микробных клеток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снижение иммунитета макроорганизма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комплекс свойств микроорганизмов и особенности организма человека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№263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 наиболее частым возбудителям  неспецифических бактериальных инфекций в акушерских стационарах  относятся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1)стафилококки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2)стрептококки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3)энтеробактерии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4)анаэробы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5)неферментирующие бактерии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верно 1,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№264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Наиболее частыми возбудителями  неспецифических бактериальных инфекций в хирургических стационарах 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1)стафилококки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2)стрептококки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3)энтеробактерии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4)анаэробы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5)неферментирующие бактерии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№265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Критерием этиологической значимости бактериологических находок  в клинической бактериологии из нестерильных в норме органов и тканей  является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1)выделение любых микроорганизмов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2)выделение условно-патогенных микроорганизмов  в массивном количестве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3)выделение грам-отрицательных микроорганизмов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4)выделение грам-положительных микроорганизмов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5)повторное выделение из материала одного и того же штамма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верно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№266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Стафилококки могут вызывать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только заболевания носоглотки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только нагноения ран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гнойно-воспалительные поражения любых органов и тканей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только септические процессы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№267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стафилококковых инфекций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поражения мягких тканей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поражения внутренних органов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поражение различных тканей и органов  без четко выраженной специфической клиники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№268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Основными характерными особенностями семейства Микрококкацее  является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1)наличие спор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2)подвижность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3)положительная окраска по Граму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4)положительная каталазная проба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5)наличие пигмента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6)специфическая форма клеток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7)галатолерантность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5, 7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№269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Роды семейства Микрококкацее  объединены между собой в единое семейство на основании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1)гибридизации ДНК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2)формы клеток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3)способности клеток делиться в нескольких плоскостях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4)содержания гуанина и цитозина в ДНК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№270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Наиболее часто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заболевания человека  вызывают следующие роды семейства Микрококкацее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стоматококки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планококки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стафилококки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№271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Заболевания человека не могут взывать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стоматококки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планококки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стафилококки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№272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наибольшем количестве стафилококки встречаются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коже человека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зеве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передних отделах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носа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полости рта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№273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наибольшем количестве микрококки встречаются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коже человека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зеве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передних отделах носа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полости рта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№274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наибольшем количестве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стоматококки встречаются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коже человека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зеве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передних отделах носа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полости рта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№275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Планококки можно обнаружить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коже человека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почве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пресных поверхностных водоемах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морской воде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№276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Род микрококков характеризует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расположение клеток в виде тетрад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капсул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подвижность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анаэробная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ферментация глюкозы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№277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типу дыхания микрококки относятся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аэробам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анаэробам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микроаэрофилам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факультативным анаэробным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№278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Род стафилококков характеризует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1)расположение клеток в виде гроздьев, неправильных кучек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2)наличие капсулы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3)подвижность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4)анаэробная ферментация глюкозы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5)рост на агаре с фуразолидоном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6)резистентность к лизостафину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7)наличие тейхоевых кислот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4, 7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№279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типу дыхания стафилококки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аэробами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анаэробами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микроаэрофилами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факультативными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анаэробами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№280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среде, содержащей 10% хлорид натрия,  через 48 ч выросли правильной формы сероватые непрозрачные колонии.  Вероятнее всего, это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стоматококки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стафилококки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№281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Коагулазоположительными видами стафилококков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1)S.aureus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2)S.epidermidis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3)S.warneri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4)S.haemolyticus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5)S.intermedius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6)S.hominis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7)S.saprohpyticus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8)S.hyicus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верно 1,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2, 6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5, 8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6, 7, 8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№282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исследовании патологического материала  выделен коагулазоположительный стафилококк  без пигмента и хлопьеобразования.  Ваши дальнейшие действия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 даете ответ, что выделен S.aureus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проводите дополнительную идентификацию выделенной культуры,  параллельно определяется чувствительность к антибиотикам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определяете чувствительность к антибиотикам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определяете лицитиназную активность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№283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Среди коагулазоположительных стафилококков у людей  чаще вызывают заболевания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S.aureus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S.intermedius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S.hyicus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№284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Пузырчатку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новорожденных  могут вызывать штаммы золотистого стафилококка, продуцирующие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энтеротоксины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гемотоксины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эксфолиативный токсин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№285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Гемолитическая активность  отсутствует у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коагулазоположительных стафилококков вида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S.aureus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S.intermedius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S.hyicus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№286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Пигментообразующей способностью обладает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S.aureus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S.intermedius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S.hyicus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№287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штаммов золотистого стафилококка характерно наличие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термолабильной ДНК-азы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термостабильной ДНК-азы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обоих ферментов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№288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постановке теста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для определения коагулазы стафилококков  наиболее целесообразно использовать плазму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человека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крупного рогатого скота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барана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кролика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№289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Лицитиназная активность характерная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всех штаммов S.aureus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штаммов S.aureus животного происхождения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штаммов S.aureus человеческого происхождения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№290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Дифференцировать S.aureus от S.intermedius и S.hyicus нельзя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способности коагулировать плазму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пигментообразованию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продукции ацетоина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№291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Отдельный штамм стафилококков способен продуцировать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только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энтеротоксины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только гемотоксины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только эпидермолитический токсин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только токсин ответственный за развитие синдрома токсического шока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несколько токсинов одновременно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№292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Штамм золотистого стафилококка  обладает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лецитиназной фибринолитической активностью  и продуцирует альфa-гемотоксин.  Можно предположить, что культура выделена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 человека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 крупного рогатого скота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№293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Штамм золотистого стафилококка 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не обладает лецитиназной и фибринолитической активностью,  продуцирует бета-гемотоксин.  Можно предположить, что культура выделена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 человека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 крупного рогатого скота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№294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Фаготипирования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стафилококков наиболее часто применяется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типировании видов стафилококков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установлении происхождения штамма (человеческий, животный)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внутривидового типирования штаммов золотистого стафилококка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человеческого происхождения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№295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Среди коагулазонегативных видов стафилококков  наиболее часто заболевания человека вызывает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S.epidermidis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S.warneri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S.haemolyticus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S.hominis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S.saprophyticus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№296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эпидермального стафилококка характерно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1)наличие фосфатазы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2)способность аэробно расщеплять маннозу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3)способность аэробно расщеплять маннит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4)способность аэробно расщеплять трегалозу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5)способность аэробно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расщеплять галактозу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2,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№297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идентификации из патологического материала  выделен коагулазонегативный стафилококк,  обладающий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фосфатазной активностью,  не расщепляющий маннит и трегалозу,  но расщепляющий маннозу и галактозу.  Наиболее вероятный ответ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S.epidermidis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S.hominis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S.saprophyticus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№298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целенаправленного выделения стафилококков  наиболее целесообразно использовать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кровяной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агар с 6.5% хлористого натрия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простой питательный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агар с 10% хлористого натрия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№299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Основными признаками, характеризующими семейство псевдомонад, 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1)отсутствие спор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2)подвижность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3)положительная оксидазная проба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4)наличие капсул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5)наличие жгутиков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6)окисление глюкозы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верно 1, 3, 4,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5,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4, 3,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№300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Среди представителей псевдомонад  наиболее часто вызывают внутрибольничные инфекции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P.malei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P.fluorescens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P.aeruginosa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P.maltopnilia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№301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распространенным методом типирования псевдомонад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биохимический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пиоцинотипирование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выявление токсигенности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фаготипирование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№302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вида P.aeruginosa не характерно наличие следующих свойств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отрицательная окраска по Граму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положительная оксидазная проба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синего пигмента (пиоцианин-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капсул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жгутиков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№303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типу дыхания синегнойная палочка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аэробом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анаэробом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микроаэрофилом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факультативным анаэробом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№304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Основными признаками, характеризующими вид P.aeruginosa,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1)отрицательная окраска по Граму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2)положительная оксидазная проба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3)наличие синего пигмента пиоцианина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4)наличие зеленого пигмента флюоресцеина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5)гемолитическая активность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6)рост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на среде с РН 5.6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7)наличие жгутиков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3,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4, 5, 7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№305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дифференциации вида синегнойной палочки  диагностическое значение имеет выявление пигмента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синего - пиоцианина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зеленого - флюоресцеина (пиовердин-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черного - меланина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красного - пиорубина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№306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вида P.fluorescens характерна выработка пигмента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синего - пиоцианина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зеленого - флюоресцеина (пиовердин-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пигментов другого цвета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№307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вида P.putida характерна выработка пигмента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синего - пиоцианина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зеленого - флюоресцеина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(пиовердин-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пигментов другого цвета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№308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Известно, что псевдомонады  относят к неферментирующим микроорганизмам.  Могут ли они утилизировать углеводы и многоатомные спирты?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не утилизируют ни при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каких условиях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утилизируют на среде Гисса в аэробных условиях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утилизируют на среде Гисса в анаэробных условиях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утилизируют на среде Хью - Лейфсона в аэробных условиях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утилизируют на среде Хью - Лейфсона в анаэробных условиях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№309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целенаправленного выделения синегнойной палочки  целесообразно использовать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специальные ингибиторные среды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среду Плоскирева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среду Эндо или Левина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простой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кровяной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агар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№310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Синегнойная палочка обладает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аргининдегидролазой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фенилаланиндезамназой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лизиндекарбоксилазой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№311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42°С на простом агаре могут вырасти псевдомонады вида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P.aeruginosa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P.fluorescens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P.putida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№312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5°С на простом агаре могут вырасти псевдомонады вида,  кроме одного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P.aeruginosa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P.fluorescens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P.putida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№313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Тяжелую клинику синегнойной инфекции определяет продукция штаммов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пиоцианина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экзотоксина 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энтеротоксина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эндотоксина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№314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выделения стрептококка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оптимальной средой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3-5% кровяной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шоколадный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сывороточный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среда Гарро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питательная среда для выделения гемокультур  и культивирования стрептококков сухая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№315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основе видовой дифференциации стрептококков  в бактериологической лаборатории лежат следующие принципы,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морфологических и тинкториальных признаков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признаков гемолитической активности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серологического исследования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изучения биохимической активности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№316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Серологический метод группирования стрептококков основан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изучении биохимической активности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выявлении специфического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группового полисахарида "С"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определении стрептолизина O и 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определении гиалуронидазы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определении стрептокиназы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№317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инфекционной патологии человека  основное значение принадлежит стрептококкам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серологической группы 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серологической группы C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"зеленящим" стрептококкам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№318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 гноеродным стрептококкам,  играющим серьезную роль в инфекционной патологии,  относятся следующие виды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1)S.pyogenes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2)S.agalactiae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3)S.pneumoniae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4)S.salivarius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5)S.sanguis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№319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инфекционной патологии человека серьезную роль играют стрептококки,  относящиеся к следующим серологическим группам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1)A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2)B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3)C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4)D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5)F, Q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№320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стрептококков серологической группы A  положительными являются следующие признаки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1)гемолиз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2)бета-галактозидная активность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3)оксидаза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4)каталаза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5)уреаза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№321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свежевыделенных вирулентных штаммов  стрептококков серологической группы A не характерны колонии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мукоидные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шероховатые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мелкие, гладкие, глянцевые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№322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Менингиты у новорожденных и детей раннего возраста  не способны вызывать стрептококки следующих видов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S.pneumoniae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S.agalactiae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S.pyogenes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S.faecalis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"зеленящие" стрептококки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№323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Str.pneumoniae (пневмококко-  положительными являются следующие признаки,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альфа-гемолиз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чувствительности к оптохину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лизиса желчью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отсутствия роста на солевых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роста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на простых средах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№324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Микроорганизмы рода Haemophilus не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грам-отрицательными палочками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неподвижными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грам-положительными палочками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полиморфными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аэробными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№325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выделения гемофильных (любящих кровь) микроорганизмов  не могут быть использованы питательные среды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кровяной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сывороточный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шоколадный агар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питательный агар с дисками, пропитанный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X и Y-факторами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№326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патологии человека наибольший удельный вес имеют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Haemophilus influenza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H.aphrophilus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H.aegyptius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H.parainfluenzae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H.parahaemolyticus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H.ducreyi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№327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Gardnerella vaginalis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9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полиморфными палочками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неподвижными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грам-вариабельными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оксидазо-отрицательными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каталазо-отрицательными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бескапсульными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факультативными анаэробами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8)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гемолизирующими (кровь человека и кролик-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9)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имеют все перечисленные признаки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№328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Диагностическими критериями гарднереллеза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скудные с неприятным запахом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выделения из влагалища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рН выделения из влагалища более 4.5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рыбный запах выделений при добавлении 10% раствора КОН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полное отсутствие палочек Дедерлейна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наличие ключевых клеток  (клеток влагалищного эпителия,  сплошь покрытых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небольшими грам-вариабельными коккобактериями -  как бы "приперченный вид")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№329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микроорганизмов рода Moraxella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9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 в строго аэробных условиях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неподвижность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отрицательная окраска по Граму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положительная оксидазная активность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положительная проба на каталазу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палочковидная форма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кокковидная форма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8)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отсутствие ферментации углеводов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9)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№330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Инфекцию у человека не могут вызвать следующие виды Маракселл,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M.(M.) lacunata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M.(M.) osloensis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M.(M.) nonliguefaciens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M.(Branhamella) catarrhalis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M.(M.) bovis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№331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Микробы рода Acinetobacter не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грам-отрицательными палочками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неподвижными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оксидазо-отрицательными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каталазо-отрицательными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грам-положительными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№332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Подрод Branhamella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рода Moraxella - это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8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аэроб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неподвижных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оксидазо-положительных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палочковидных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кокковидных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каталазо-положительных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8)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неферментирующих углеводы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№333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Мезофильные аэромонады у человека наиболее часто вызывают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диарейные заболевания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раневые инфекции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септицемию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пневмонию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№334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семейству Бациллацее относятся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палочки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грам-положительные микроорганизмы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образующие эндоспоры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аэробы, анаэробы или факультативные анаэробы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верно 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№335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Род бацилл - это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грам-положительных палочек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образования не более одной термоустойчивой эндоспоры в клетке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строгих аэроб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факультативных анаэроб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строгих анаэроб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№336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Микроорганизмы, относящиеся к клостридиям, - это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1)анаэробы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2)споровые микроорганизмы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3)факультативные анаэробы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4)грам-положительные палочки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5)грам-отрицательные палочки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№337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микробиологической диагностике клостридиозов  используют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выращивания в аэробных условиях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выращивания в анаэробных условиях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выращивания в вакууме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№338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 аспорогенным анаэробным микроорганизмам относятся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1)микроаэрофилы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2)факультативные анаэробы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3)грам-отрицательные микроорганизмы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4)грам-положительные микроорганизмы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5)палочки  6)кокки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верно 1, 3,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4, 6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4, 5, 6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4,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5, 6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№339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род бактероидов входят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1)облигатные анаэробы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2)микроаэрофилы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3)грам-отрицательные палочки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4)грам-положительные палочки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2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4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№340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Среди грам-отрицательных анаэробов  часто заболевания у человека не вызывают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бактероиды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превотеллы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вейлонеллы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№341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Семейство Peptococcaceae представлено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1)грам-положительными кокками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2)анаэробами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3)факультативноанаэробными бактериями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4)грам-отрицательными кокками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4,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4, 3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№342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Среди представителей семейства Пептококкацее  наиболее часто вызывают заболевания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пептококков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пептострептококков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сарцин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№343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Микробиологическая диагностика анаэробных инфекций не основана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выделении микроорганизмов в анаэробных условиях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газожидкостной хроматографии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выделении микроорганизмов на бульоне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микроскопии патологического материала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№344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идентификации аспорогенных анаэробных микроорганизмов  чаще всего используют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культуральные признаки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антигенную структуру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биохимические тесты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вирулентность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№345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рода кампилобактерий не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способность расти в аэробных условиях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способность расти в микроаэрофильных условиях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резко изогнутых клеток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отсутствие способности ферментировать углеводы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№346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часто кампилобактериоз вызывает вид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C.fetus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C.jejuni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C.coli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C.lari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№347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выделения кампилобактерий из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фекалий человека  наиболее часто используют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среды с антибиотиками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метода, предполагающего применение бактериальных фильтров  и плотных питательных сред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метода, предполагающего использование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жидких сред накопления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№348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Идентификация видов кампилобактерий не предусматривает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определение отношения к углеводам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определение чувствительности  к некоторым антибактериальным препаратам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выявление термофильности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постановку гиппуратного теста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№349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Особенности экологии легионелл не включают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широкий температурный диапазон  для жизнедеятельности во внешней среде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термоустойчивость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кислотоустойчивость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сосуществование с другими микроорганизмами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№350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возможным путем заражения легионеллезом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рот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аэрогенный путь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от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человека к человеку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 животных к человеку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почву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№351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вероятно,  что в развитии патогенетического процесса при легионеллезе  участвуют следующие ферментные системы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нейроминидаза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гемолизины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протеазы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пенициллиназа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№352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легионелл не характерно наличие следующие признаков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грам-положительных палочек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живут во внешней среде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продукции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пенициллиназы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отсутствие роста на простых средах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№353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Основными методами лабораторной диагностики болезни легионеров 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серологические методы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чистой культуры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метод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газожидкостной хроматографии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аллергические пробы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№354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выделения легионелл  необходимы следующие ингредиенты питательных сред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1)пирофосфат железа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2)рифампицин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3)цистеин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4)сульфат натрия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№355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Легионеллы идентифицируют на основании,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ферментативной активности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антигенной структуры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морфологии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подвижности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№356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Семейство лактобактерий характеризует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аэробных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анаэробных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грам-положительных палочек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неспорообразующих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№357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рода лактобацилл характерно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1)образуют споры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2)не образуют споры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3)имеют каталазу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4)не имеют каталазу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5)имеют цитохромоксидазы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6)не имеют цитохромоксидазы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если верно 2,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4, 6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№358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рода листерий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8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небольшие грам-положительные палочки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подвижные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 образуют спор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 образуют капсул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каталазо-положительные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оксидазо-отрицательные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гидролизуют эскулин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8)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№359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микоплазм не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истинной клеточной стенки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одной трехслойной мембраны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полиморфизм клетки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№360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У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человека наиболее часто заболевания вызывают микоплазмы вида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M.mycoides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M.pulmonis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M.pneumoniae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№361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вида M.pneumoniae характерным является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роста на плотной специальной среде  в виде равномерных зернистых, выпуклых, частично врастающих в агар  колоний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роста в присутствии дрожжевого экстракта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роста в анаэробных условиях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роста в аэробных условиях при встряхивании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№362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Уреаплазмы представляют собой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мелкие грам-отрицательные коккобациллы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грам-положительные палочки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грам-отрицательные палочки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грам-положительные 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грам-отрицательные кокки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№363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достоверным методом для обнаружения уреаплазмы уреалитики 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культуральный метод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тест определения уреазной активности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микроскопия нативных мазков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№364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основным представителям  резидентной микрофлоры верхних дыхательных путей относятся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грам-отрицательные факультативноанаэробные микроорганизмы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грам-положительные факультативноанаэробные микроорганизмы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дрожжи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грибы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№365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пневмонии исследованию подлежат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мазок из зева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мокрота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слизь носоглотки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слюна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№366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посеве мокроты предпочтительнее использовать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посев на среду накопления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посев на пластинчатые среды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№367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Критериями этиологической значимости  выделения условно-патогенных микроорганизмов из мокроты  являются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массивности выделения однородных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нарастания титра антител к выделенному микробу  в сыворотке крови больного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повторности выделения идентичных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выделения микроорганизмов со среды обогащения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№368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часто бактериемию вызывают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грам-положительных аэроб и факультативных анаэроб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грам-отрицательных аэроб и факультативных анаэроб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строгих анаэроб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№369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посеве крови предпочтительнее использовать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посев на среды накопления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пластинчатые среды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№370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заборе крови необходимо соблюдать следующие правила,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проведения забора крови специально подготовленным шприцом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посева крови в питательную среду у постели больного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проведения забора крови из внутрисосудистого катетера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№371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Критериями этиологической значимости  выделения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микроорганизмов из крови является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массивности выделения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нарастания титра антител к выделенному микроорганизму  в сыворотке крови больного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повторности выделения идентичных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выделения микроорганизмов со среды обогащения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№372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нижней трети уретры у здоровых лиц преобладают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золотистые стафилококки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энтеробактерии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синегнойная палочка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дифтероиды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№373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часто заболевания мочевыводящей системы вызывают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стафилококки различных видов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микобактерии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условно-патогенные энтеробактерии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сальмонеллы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стрептококки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№374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Основным способом забора мочи для бактериологического исследования 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катетеризация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надлобковая пункция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сбор средней порции свободно выпущенной мочи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№375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 истинную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бактериурию у взрослых больных,  не принимающих в настоящее время антибиотики, указывает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содержание в мл мочи 1000 микробных клеток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содержание в мл мочи 10 000 микробных клеток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содержание в мл мочи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100 000 микробных клеток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№376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Резидентная микрофлора в глазу локализуется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конъюнктиве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роговице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 склере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слезном мешке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№377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На поверхности конъюнктивы здорового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глаза чаще обнаруживают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энтеробактерии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стрептококки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эпидермальные стафилококки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№378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часто при менингитах исследуют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крови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мочи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мазка из зева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ликвора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№379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Резидентной микрофлорой среднего уха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стафилококки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стрептококки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анаэробы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полость стерильная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№380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Гнойные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воспалительные процессы в ранах могут вызывать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энтеробактерии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стафилококки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грам-отрицательные факультативные анаэробы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строгие анаэробы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перечисленные группы микроорганизмов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№381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первичном бактериологическом исследовании мазка из открытой раны  наиболее целесообразно использовать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плотные среды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полужидкие среды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жидкие среды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плотные среды и среды накопления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параллельно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№382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Критерием этиологической значимости  выделения условно-патогенных бактерий из раны не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массивность выделения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повторность выделения идентичного вида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микроба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штамма, устойчивого к антибиотикам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микроорганизма со среды обогащения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№383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Основными возбудителями нагноения ран брюшной полости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аэробные микроорганизмы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факультативноанаэробные микроорганизмы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анаэробные микроорганизмы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ассоциация анаэробных и факультативноанаэробных микроорганизмов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№384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 начальным этапам инфекционного процесса  при бактериальных инфекциях относят все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перечисленное,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адгезии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колонизации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образования комплексов антиген-антитело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образования экзотоксинов или высвобождение эндотоксинов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№385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Показанием для проведения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антибактериальной терапии  у госпитализированного больного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повышенная температура тела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нагноение раны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из патологического материала микроорганизмов  в большом количестве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№386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Источником внутрибольничной инфекции может служить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больные, находящиеся в отделении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персонал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окружающая среда и инструментарий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№387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профилактики внутрибольничных инфекций  необходимо все перечисленное,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проведения вакцинации больных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соблюдения нормы санитарно-показательных микроорганизмов  для соответствующих лечебных учреждений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проведения контроля стерильности лекарственных средств,  хирургического инструментария, шовного материала и др.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повышения качества медицинского обслуживания больных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№388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Нитчатые грибы характеризуются наличием мицелия,  который не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может быть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септированным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несептированным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ветвящимся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неветвящимся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пигментированным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непигментированным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№389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Пигментация аспергиллов и пенициллов связана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 наличием пигмента в конидиях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 наличием пигмента в нитях мицелия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 диффузией пигментов в питательную среду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№390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Нитчатые грибы характеризуются наличием в клетках компонентов,  которые являются местом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приложения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ядро полиенов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цитоплазматическая мембрана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клеточная стенка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ферменты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стерины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№391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Нитчатые грибы распространяются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воздушно-капельным путем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продукты питания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продукты обихода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№392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Лабораторная диагностика микозов не включает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прямое микроскопирование нативного препарата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микроскопирование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окрашенного препарата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бактериологическую характеристику выделенного гриба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определение чувствительности к антибиотикам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№393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Идентификацию возбудителей микозов не проводят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по морфологии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клеток и колоний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строению органов плодоношения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биохимическим свойствам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способу размножения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№394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Продуцентами микотоксинов могут быть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дрожжи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дрожжеподобные грибы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плесневые грибы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№395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Микотоксины на организм человека и животных не оказывают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тератогенное действие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эмбриогенное действие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мутагенное действие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морфологическое действие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№396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лабораторной диагностики грибкового поражения  необходимо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правильного взятия материала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рационального использования методов диагностики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правильной интерпретации результатов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наличия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клинической симптоматики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№397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забора патологического материала при грибковом поражении  можно использовать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скальпеля, ножниц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ложечки Фолькмана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марли, ваты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петли,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пастеровской пипетки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№398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Лабораторная диагностика поверхностных микозов не включает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микроскопирование нативных препаратов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микроскопирование окрашенных препаратов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культуры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биопробы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№399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Морфо-биологическая характеристика возбудителей кандидоза не включает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характер роста на плотных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характер роста на жидких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морфологию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клеток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адгезивные свойства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патогенные свойства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№400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Лабораторная диагностика кандидозов включает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бактериоскопию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культуры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серологический метод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№401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бактериоскопии материала, взятого при подозрении на кандидоз,  окраске не подлежат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мокрота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ликвор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кровь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моча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№402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Наиболее патогенными свойствами обладает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candida albicans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candida tropicalis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candida pseudotropicalis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№403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Морфо-физиологической особенностью C.albicans не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филоментации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хламидоспор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псевдоконидий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№404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Клинические проявления кандидоза не зависят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 характера предшествующих заболеваний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 стадии патологического процесса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от сопутствующей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бактериальной флоры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от иммунологического статуса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№405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группу риска по кандидозу относят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больных с патологией крови, диабетом,  новообразованиями, туберкулезом и т.д.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лиц,  получающих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длительную антибиотикотерапию, иммунодепрессанты,  женщин, пользующихся гормональными контрацептивами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детей с первичным иммунодефицитом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служащих заводов по переработке сельскохозяйственных продуктов,  производству антибиотиков и т.д.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все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№406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Колонизации дрожжеподобными грибами  и последующему развитию инфекционного процесса способствуют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7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протезов и трансплантатов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повторные оперативные вмешательства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гипергликемия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длительная катетеризация сосудов или мочевых путей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почечная недостаточность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парентеральное питание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№407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Инфицирование людей грибами P.candida не происходит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внутриутробным путем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половым путем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продукты питания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пылевым путем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№408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Повышенная чувствительность замедленного типа к грибам развивается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попадании в организм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мертвых клеток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попадании продуктов метаболизма грибной клетки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попадании живых клеток гриба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№409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Морфобиологическая характеристика возбудителей плесневых микозов  включает следующие критерии,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роста на плотных и жидких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наличия пигмента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обнаружения и идентификации органов плодоношения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характеристики конидий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температурных особенностей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№410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Культурально-морфологические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критерии  идентификации плесневых грибов не включают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культуральную диагностику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микроморфологию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ферментативную активность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биопробы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№411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микроскопии препаратов плесневых грибов не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изучают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субстратный и воздушный мицелий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или отсутствие септ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характер спороношения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окраску мицелия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№412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грибов рода Aspergillus характерно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6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колоний гладких, бархатистых или клочковатых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конидиеносцев несептированных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конидиеносцев септированных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конидиеносцев окрашенных или неокрашенных,  стеригм одно- или двухярусных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окраски колоний, определяемой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возрастом колоний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окраски, определяемой цветом массы конидий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№413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грибов рода Penicillium характерно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мицелий бесцветного или светлоокрашенного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колоний плоских, бархатистых,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радиальноборозчатых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конидиеносцев бесцветных, септированных, прямостоящих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конидиеносцев окрашенных, несептированных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№414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представителей рода Penicillium  характерны следующие типы ветвлений кисточек,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6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одномутовчатых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двухмутовчатых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многомутовчатых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несимметричных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неправильных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правильных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№415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проведения лабораторных микологических исследований  лаборатория должна быть укомплектована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специальным оборудованием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иметь набор помещений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укомплектована как любая бактериологическая лаборатория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№416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Эпидрежим и техника безопасности при работе с плесневыми грибами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соответствует режиму в бактериологических лабораториях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 соответствует режиму в бактериологических лабораториях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соответствует режиму в бактериологических лабораториях  с учетом специфики работы с плесневыми грибами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№417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исследования патологического материала на микотическую флору  просматривают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нативных препаратов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окрашенных препаратов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сухих системах микроскопа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под иммерсией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№418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Заражение человека криптококкозом происходит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легкие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кожу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слизистые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желудочно-кишечный тракт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через 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№419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Основным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признаком, дифференцирующим криптококки от кандиды,  является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капсулы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наличие рудиментарного мицелия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уреазная активность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№420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висцеральной форме бластомикоза наиболее часто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поражаются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легкие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печень, селезенка, почки, предстательная железа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ЦНС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кишечник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№421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Возбудитель CA бластомикоза обладает диморфизмом,  встречается в мицелиальной и дрожжевой форме. 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Для развития мицелиальной формы необходима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оптимальная температуры 24°С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оптимальная температуры 37°С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кислая среда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№422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классификации Берджи возбудитель актиномикозов относится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бактериям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дрожжеподобным грибам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плесневым грибам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№423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Заражение при актиномикотической инфекции  главным образом происходит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эндогенным путем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экзогенным путем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№424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качестве материала для лабораторной диагностики актиномикоза  может служить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гной из свищей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мокрота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моча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ликвор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биопсированные ткани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любой из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названных материалов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№425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 классификации Берджи возбудитель нокардиоза относится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аэробным актиномицетам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лучистым грибам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плесневым грибам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№426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Представители семейства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Nocardiaceae по Граму окрашиваются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грам-положительно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грам-отрицательно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вариабельно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№427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Полиеновые антибиотики, обладающие противогрибковой активностью,  не оказывают повреждающего действия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на клетки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млекопитающих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грибов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№428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 полиеновым антибиотикам чувствительны все клетки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содержащие стерины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не содержащие стерины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№429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Активизации условно-патогенных грибов p.Candida  способствуют следующие факторы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факторы внешней среды (экзогенны-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эндогенные, вызывающие снижение сопротивляемости макроорганизма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свойства грибов возбудителей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любой из выше названных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№430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Цели и задачи санитарной бактериологии  заключаются во всем следующем,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 ранней и быстрой индикации бактериального загрязнения 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объектов окружающей среды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проведении мероприятий  по снижению и предупреждению инфекционной заболеваемости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использовании чувствительных,  унифицированных методов исследования  для получения достоверных и показательных результатов исследован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 изучении микрофлоры окружающей среды,  участвующей в процессах самоочищения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№431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Санитарно-показательные микроорганизмы  должны удовлетворять следующим обязательным требованиям,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постоянства обнаружения в исследуемых объектах окружающей среды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достаточной численности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способности к росту на простых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способности к росту на сложных питательных средах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№432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выделении патогенных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микроорганизмов из внешней среды  учитывают все,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количества в исследуемом объекте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способности к росту на простых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способности к росту на сложных питательных средах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сроков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выделения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№433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Принципы оценки гигиенического состояния объектов внешней среды  по бактериологическим показателям заключаются во всем, 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определения микробного числа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определения индекса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санитарно-показательных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выбора тестов в зависимости от поставленных задач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индикации патогенности микрофлоры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№434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Санитарно-показательными микроорганизмами при исследовании воздуха  являются в закрытых помещениях все,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кроме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зеленящих и гемолитических стрептококков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золотистого стафилококка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клостридии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синегнойной палочки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№435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Индикаторами санитарного неблагополучия на пищевых объектах 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бактерии группы кишечной палочки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золотистый стафилококк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эпидермальный стафилококк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протей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патогенные энтеробактерии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№436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При текущем санитарном надзоре  за пищевыми объектами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исследования смывов проводят на присутствие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бактерий группы кишечной палочки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золотистого стафилококка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протей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сальмонеллы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синегнойной палочки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№437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Основными признаками,  которым должны отвечать санитарно-показательные микроорганизмы,  являются  1)способность к росту при 20°C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2)постоянство обнаружения в исследуемых субстратах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3)достаточная численность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4)способность к росту на сложных питательных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средах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5)способность к выживанию,  превосходящую таковую у патогенных бактерий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2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4, 2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№438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Для пищевых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отравлений характерны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острое внезапное начало заболевания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одновременность заболевания у группы лиц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связь заболеваний  с потреблением какого-то одного пищевого продукта или блюда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территориальная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ограниченность заболеваний  местом потребления или приобретения пищевого продукта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острое короткое течение заболевания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№439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пищевых токсикоинфекций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из пищевого продукта определенного вида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массивное выделение определенного вида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выявление токсинов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№440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Возбудителями пищевых токсикозов являются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1)стрептококки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2)протей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3)стафилококки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4)клостридиум ботулинум  </w:t>
            </w:r>
          </w:p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5)грибы рода аспергиллюс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2, 3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2, 3, 4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3, 4, 5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если верно 1, 3, 5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№441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Объектами исследования  при проведении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бактериологического контроля  комплекса санитарно-гигиенических мероприятий  в лечебно-профилактических учреждениях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воздушная среда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различные объекты внешней среды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хирургический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инструментарий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шовный материал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руки хирургов и кожа операционного поля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№442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Плановое бактериологическое исследование  микробной обсемененности объектов внешней среды  лечебно-профилактических учреждений  не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предусматривает выявление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стафилококка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синегнойной палочки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бактерий группы кишечной палочки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общей микробной обсемененности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№443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Бактериологическое исследование объектов внешней среды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лечебно-профилактических учреждений по эпидпоказаниям  предусматривает выявление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стафилококка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бактерий группы кишечных палочек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патогенных бактерий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условно-патогенных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всего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 xml:space="preserve"> перечисленного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№444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Бактериологический контроль  влажной, текущей и заключительной дезинфекции  в очагах кишечных инфекций проводят путем обнаружения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кишечной палочки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стафилококка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микобактерий туберкулеза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№445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Бактериологический контроль  влажной, текущей и заключительной дезинфекции  в очагах капельных инфекций проводят путем обнаружения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кишечной палочки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стафилококка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микобактерий туберкулеза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№446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Объектами бактериологического контроля в аптеках 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8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вода дистиллированная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инъекционные растворы до стерилизации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инъекционные растворы после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стерилизации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сухие лекарственные вещества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аптечная посуда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инвентарь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воздух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8)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№447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Микробиологический контроль дистиллированной воды,  используемой для приготовления инъекционных растворов  и глазных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капель, не включает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определение микробной обсемененности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определения наличия бактерий группы кишечных палочек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обнаружение пирогенообразующих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посев на стерильность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№448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При плановом исследовании смывов с инвентаря и оборудования аптек  не производят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определение количества  мезофильных аэробных и факультативно-анаэробных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определение золотистых стафилококков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определение бактерий группы кишечных палочек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№449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Для стафилококкового пищевого токсикоза не характерно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накопление в пищевом продукте стафилококкового энтеротоксина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отсутствие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жизнеспособных клеток стафилококка в пищевом продукте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массивное накопление в пищевом продукте  живых клеток золотистого стафилококка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№450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Микробную природу пищевого отравления позволяет подтвердить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прямой посев на плотную питательную среду пищевого продукта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титрованный посев пищевого продукта на плотные питательные среды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посев в жидкую питательную среду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b/>
                <w:sz w:val="24"/>
                <w:szCs w:val="24"/>
              </w:rPr>
              <w:t>Задание №451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 xml:space="preserve">Критериями диагностики пищевых отравлений микробной этиологии  </w:t>
            </w:r>
            <w:r w:rsidRPr="008F277B">
              <w:rPr>
                <w:rFonts w:asciiTheme="minorHAnsi" w:hAnsiTheme="minorHAnsi"/>
                <w:sz w:val="24"/>
                <w:szCs w:val="24"/>
              </w:rPr>
              <w:t>являются</w:t>
            </w:r>
          </w:p>
        </w:tc>
      </w:tr>
      <w:tr w:rsidR="00724762" w:rsidRPr="008F277B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из пищевого продукта массивного количества  определенного вида потенциально патогенных микроорганизмов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идентичного микроорганизма  из патологического материала от пострадавших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выделение идентичных микроорганизмов  от большинства пострадавших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нарастание титра антител в сыворотке пострадавших  с подозреваемым микроорганизмом</w:t>
            </w:r>
          </w:p>
        </w:tc>
      </w:tr>
      <w:tr w:rsidR="00724762" w:rsidRPr="008F277B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24762" w:rsidRPr="008F277B" w:rsidRDefault="008F2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24762" w:rsidRPr="008F277B" w:rsidRDefault="008F277B">
            <w:pPr>
              <w:rPr>
                <w:rFonts w:asciiTheme="minorHAnsi" w:hAnsiTheme="minorHAnsi"/>
                <w:sz w:val="24"/>
                <w:szCs w:val="24"/>
              </w:rPr>
            </w:pPr>
            <w:r w:rsidRPr="008F277B">
              <w:rPr>
                <w:rFonts w:asciiTheme="minorHAnsi" w:hAnsiTheme="minorHAnsi"/>
                <w:sz w:val="24"/>
                <w:szCs w:val="24"/>
              </w:rPr>
              <w:t>все перечисленное</w:t>
            </w:r>
          </w:p>
        </w:tc>
      </w:tr>
    </w:tbl>
    <w:p w:rsidR="00724762" w:rsidRPr="008F277B" w:rsidRDefault="00724762">
      <w:pPr>
        <w:rPr>
          <w:rFonts w:asciiTheme="minorHAnsi" w:hAnsiTheme="minorHAnsi"/>
          <w:sz w:val="24"/>
          <w:szCs w:val="24"/>
        </w:rPr>
      </w:pPr>
    </w:p>
    <w:sectPr w:rsidR="00724762" w:rsidRPr="008F277B" w:rsidSect="008F277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</w:compat>
  <w:rsids>
    <w:rsidRoot w:val="00724762"/>
    <w:rsid w:val="00724762"/>
    <w:rsid w:val="008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17386</Words>
  <Characters>99101</Characters>
  <Application>Microsoft Office Word</Application>
  <DocSecurity>0</DocSecurity>
  <Lines>825</Lines>
  <Paragraphs>232</Paragraphs>
  <ScaleCrop>false</ScaleCrop>
  <Company>Медицинский информационно-аналитический центр КО</Company>
  <LinksUpToDate>false</LinksUpToDate>
  <CharactersWithSpaces>116255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2014-11-05T16:07:00Z</dcterms:created>
  <dcterms:modified xsi:type="dcterms:W3CDTF">2014-11-05T16:07:00Z</dcterms:modified>
</cp:coreProperties>
</file>